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18D6" w14:textId="7C4A0195" w:rsidR="00BD7EEE" w:rsidRPr="0094395F" w:rsidRDefault="0094395F" w:rsidP="00BD7EEE">
      <w:pPr>
        <w:jc w:val="right"/>
        <w:rPr>
          <w:b/>
          <w:sz w:val="28"/>
          <w:szCs w:val="28"/>
        </w:rPr>
      </w:pPr>
      <w:r w:rsidRPr="0094395F">
        <w:rPr>
          <w:b/>
          <w:sz w:val="28"/>
          <w:szCs w:val="28"/>
        </w:rPr>
        <w:t xml:space="preserve">Jūrmalas </w:t>
      </w:r>
      <w:proofErr w:type="spellStart"/>
      <w:r w:rsidRPr="0094395F">
        <w:rPr>
          <w:b/>
          <w:sz w:val="28"/>
          <w:szCs w:val="28"/>
        </w:rPr>
        <w:t>valstspilsētas</w:t>
      </w:r>
      <w:proofErr w:type="spellEnd"/>
      <w:r w:rsidRPr="0094395F">
        <w:rPr>
          <w:b/>
          <w:sz w:val="28"/>
          <w:szCs w:val="28"/>
        </w:rPr>
        <w:t xml:space="preserve"> administrācijai</w:t>
      </w:r>
    </w:p>
    <w:p w14:paraId="20EF9CFD" w14:textId="77777777" w:rsidR="00BD7EEE" w:rsidRPr="00ED4396" w:rsidRDefault="00BD7EEE" w:rsidP="00BD7EEE">
      <w:pPr>
        <w:ind w:left="142" w:hanging="142"/>
        <w:jc w:val="center"/>
        <w:rPr>
          <w:b/>
          <w:sz w:val="22"/>
          <w:szCs w:val="22"/>
        </w:rPr>
      </w:pPr>
    </w:p>
    <w:p w14:paraId="2366682F" w14:textId="77777777" w:rsidR="00BD7EEE" w:rsidRPr="0088622E" w:rsidRDefault="00BD7EEE" w:rsidP="00BD7EEE">
      <w:pPr>
        <w:tabs>
          <w:tab w:val="left" w:pos="5387"/>
        </w:tabs>
        <w:jc w:val="right"/>
        <w:rPr>
          <w:b/>
          <w:szCs w:val="26"/>
        </w:rPr>
      </w:pPr>
      <w:r w:rsidRPr="0088622E">
        <w:rPr>
          <w:b/>
          <w:szCs w:val="26"/>
        </w:rPr>
        <w:t>______________________________</w:t>
      </w:r>
    </w:p>
    <w:p w14:paraId="2AB7977C" w14:textId="77777777" w:rsidR="00BD7EEE" w:rsidRPr="0088622E" w:rsidRDefault="00BD7EEE" w:rsidP="00BD7EEE">
      <w:pPr>
        <w:tabs>
          <w:tab w:val="left" w:pos="6096"/>
        </w:tabs>
        <w:spacing w:line="360" w:lineRule="auto"/>
        <w:jc w:val="right"/>
        <w:rPr>
          <w:szCs w:val="26"/>
          <w:vertAlign w:val="superscript"/>
        </w:rPr>
      </w:pPr>
      <w:r w:rsidRPr="0088622E">
        <w:rPr>
          <w:szCs w:val="26"/>
          <w:vertAlign w:val="superscript"/>
        </w:rPr>
        <w:t>(vārds, uzvārds; nosaukums)</w:t>
      </w:r>
    </w:p>
    <w:p w14:paraId="603B43AA" w14:textId="77777777" w:rsidR="00BD7EEE" w:rsidRPr="0088622E" w:rsidRDefault="00BD7EEE" w:rsidP="00BD7EEE">
      <w:pPr>
        <w:tabs>
          <w:tab w:val="left" w:pos="6096"/>
        </w:tabs>
        <w:jc w:val="right"/>
        <w:rPr>
          <w:szCs w:val="26"/>
          <w:vertAlign w:val="superscript"/>
        </w:rPr>
      </w:pPr>
      <w:r w:rsidRPr="0088622E">
        <w:rPr>
          <w:b/>
          <w:szCs w:val="26"/>
        </w:rPr>
        <w:t>______________________________</w:t>
      </w:r>
    </w:p>
    <w:p w14:paraId="5C9FC5DF" w14:textId="77777777" w:rsidR="00BD7EEE" w:rsidRPr="0088622E" w:rsidRDefault="00BD7EEE" w:rsidP="00BD7EEE">
      <w:pPr>
        <w:tabs>
          <w:tab w:val="left" w:pos="6096"/>
        </w:tabs>
        <w:spacing w:line="360" w:lineRule="auto"/>
        <w:jc w:val="right"/>
        <w:rPr>
          <w:szCs w:val="26"/>
          <w:vertAlign w:val="superscript"/>
        </w:rPr>
      </w:pPr>
      <w:r w:rsidRPr="0088622E">
        <w:rPr>
          <w:szCs w:val="26"/>
          <w:vertAlign w:val="superscript"/>
        </w:rPr>
        <w:t>(personas kods; dzimšanas datums; reģistrācijas Nr.)</w:t>
      </w:r>
    </w:p>
    <w:p w14:paraId="7876D22D" w14:textId="77777777" w:rsidR="00BD7EEE" w:rsidRPr="0088622E" w:rsidRDefault="00BD7EEE" w:rsidP="00BD7EEE">
      <w:pPr>
        <w:ind w:right="6"/>
        <w:jc w:val="right"/>
        <w:rPr>
          <w:szCs w:val="26"/>
        </w:rPr>
      </w:pPr>
      <w:bookmarkStart w:id="0" w:name="_Hlk92359333"/>
      <w:r w:rsidRPr="0088622E">
        <w:rPr>
          <w:szCs w:val="26"/>
        </w:rPr>
        <w:t>______________________________</w:t>
      </w:r>
    </w:p>
    <w:p w14:paraId="016A0435" w14:textId="77777777" w:rsidR="00BD7EEE" w:rsidRPr="0088622E" w:rsidRDefault="00BD7EEE" w:rsidP="00BD7EEE">
      <w:pPr>
        <w:spacing w:line="360" w:lineRule="auto"/>
        <w:ind w:right="3"/>
        <w:jc w:val="right"/>
        <w:rPr>
          <w:szCs w:val="26"/>
          <w:vertAlign w:val="superscript"/>
        </w:rPr>
      </w:pPr>
      <w:r w:rsidRPr="0088622E">
        <w:rPr>
          <w:szCs w:val="26"/>
          <w:vertAlign w:val="superscript"/>
        </w:rPr>
        <w:t>(kontakttālrunis)</w:t>
      </w:r>
    </w:p>
    <w:bookmarkEnd w:id="0"/>
    <w:p w14:paraId="7886A9CD" w14:textId="77777777" w:rsidR="00501FA5" w:rsidRDefault="00501FA5" w:rsidP="00501FA5">
      <w:pPr>
        <w:rPr>
          <w:sz w:val="28"/>
          <w:szCs w:val="28"/>
        </w:rPr>
      </w:pPr>
    </w:p>
    <w:p w14:paraId="612D1FEC" w14:textId="77777777" w:rsidR="00501FA5" w:rsidRDefault="00501FA5" w:rsidP="00501FA5">
      <w:pPr>
        <w:jc w:val="center"/>
        <w:rPr>
          <w:b/>
          <w:spacing w:val="120"/>
          <w:sz w:val="28"/>
          <w:szCs w:val="28"/>
        </w:rPr>
      </w:pPr>
      <w:r w:rsidRPr="00AE205F">
        <w:rPr>
          <w:b/>
          <w:spacing w:val="120"/>
          <w:sz w:val="28"/>
          <w:szCs w:val="28"/>
        </w:rPr>
        <w:t>IESNIEGUMS</w:t>
      </w:r>
    </w:p>
    <w:p w14:paraId="1B2E83B8" w14:textId="77777777" w:rsidR="00501FA5" w:rsidRPr="00C9429B" w:rsidRDefault="00501FA5" w:rsidP="00501FA5">
      <w:pPr>
        <w:pStyle w:val="NormalWeb"/>
        <w:jc w:val="both"/>
        <w:rPr>
          <w:b/>
          <w:sz w:val="20"/>
        </w:rPr>
      </w:pPr>
      <w:r>
        <w:rPr>
          <w:sz w:val="20"/>
          <w:szCs w:val="20"/>
        </w:rPr>
        <w:t xml:space="preserve">                     Pamatojoties uz Jūrmalas pilsētas domes 201</w:t>
      </w:r>
      <w:r w:rsidR="001508DE">
        <w:rPr>
          <w:sz w:val="20"/>
          <w:szCs w:val="20"/>
        </w:rPr>
        <w:t>3</w:t>
      </w:r>
      <w:r>
        <w:rPr>
          <w:sz w:val="20"/>
          <w:szCs w:val="20"/>
        </w:rPr>
        <w:t>.gada 26.septembra saistošo noteikumu Nr.40„Grozījumi Jūrmalas pilsētas domes 2012.gada 11.oktobra saistošajos noteikumos Nr.37 „Par nekustamā īpašuma nodokļa atvieglojumu piešķiršanas kārtību” (turpmāk-SN)</w:t>
      </w:r>
      <w:r w:rsidRPr="00732B8D">
        <w:rPr>
          <w:sz w:val="20"/>
        </w:rPr>
        <w:t xml:space="preserve"> </w:t>
      </w:r>
      <w:r>
        <w:rPr>
          <w:sz w:val="20"/>
        </w:rPr>
        <w:t xml:space="preserve"> </w:t>
      </w:r>
      <w:r>
        <w:rPr>
          <w:b/>
          <w:sz w:val="20"/>
        </w:rPr>
        <w:t>7</w:t>
      </w:r>
      <w:r w:rsidRPr="007116F2">
        <w:rPr>
          <w:b/>
          <w:sz w:val="20"/>
        </w:rPr>
        <w:t>.1.4.punktu</w:t>
      </w:r>
      <w:r w:rsidRPr="007116F2">
        <w:rPr>
          <w:i/>
          <w:sz w:val="20"/>
        </w:rPr>
        <w:t>–</w:t>
      </w:r>
      <w:r>
        <w:rPr>
          <w:i/>
          <w:sz w:val="20"/>
        </w:rPr>
        <w:t>fiziskai personai</w:t>
      </w:r>
      <w:r w:rsidRPr="00436892">
        <w:rPr>
          <w:i/>
          <w:sz w:val="20"/>
        </w:rPr>
        <w:t>-bijušajam zemes un/vai ēku īpašniekam vai viņa mantiniekam, kura īpašumā bija zemesgabals un/vai ēkas līdz 1940.gada 21.jūlijam, kuram ar pašvaldības lēmumu, Zemes komisijas lēmumu vai tiesas spriedumu tika atjaunotas īpašuma tiesības, kā arī šīs personas mantiniekam, kas nekustamo īpašumu vai tā daļu ieguvis mantošanas ceļā-vientuļam pensionāram vai vientuļam I un II grupas invalīdam, kuram nav Civillikumā noteikto apgādnieku un nav noslēgts uztura līgums un sastādīts testaments. Nodokļa atvieglojumi šajā punktā minētajām personām attiecināmi arī uz šajā punktā minētā zemesgabala to daļu, kas zemes reformas, tiesas nolēmuma vai darījuma rezultātā zemes platības ziņā pārsniedz īpašuma tiesību atjaunošanas nolēmumā noteikto zemesgabala daļu, kā arī nodokļa atvieglojumi attiecināmi uz patstāvīgiem nekustamiem īpašumiem, kas izveidoti pēc iepriekš minētā nekustamā īpašuma sadales</w:t>
      </w:r>
      <w:r w:rsidR="00D1753A">
        <w:rPr>
          <w:i/>
          <w:sz w:val="20"/>
        </w:rPr>
        <w:t xml:space="preserve"> </w:t>
      </w:r>
      <w:r>
        <w:rPr>
          <w:sz w:val="20"/>
        </w:rPr>
        <w:t xml:space="preserve"> </w:t>
      </w:r>
      <w:r w:rsidRPr="00C9429B">
        <w:rPr>
          <w:b/>
          <w:sz w:val="20"/>
        </w:rPr>
        <w:t>lūdzu 20</w:t>
      </w:r>
      <w:r w:rsidR="00E726A2">
        <w:rPr>
          <w:b/>
          <w:sz w:val="20"/>
        </w:rPr>
        <w:t xml:space="preserve">  </w:t>
      </w:r>
      <w:r w:rsidRPr="00C9429B">
        <w:rPr>
          <w:b/>
          <w:sz w:val="20"/>
        </w:rPr>
        <w:t>.</w:t>
      </w:r>
      <w:r w:rsidR="00D1753A">
        <w:rPr>
          <w:b/>
          <w:sz w:val="20"/>
        </w:rPr>
        <w:t xml:space="preserve"> </w:t>
      </w:r>
      <w:r w:rsidRPr="00C9429B">
        <w:rPr>
          <w:b/>
          <w:sz w:val="20"/>
        </w:rPr>
        <w:t xml:space="preserve">gadā piešķirt nekustamā īpašuma nodokļa atvieglojumu ēkām -50% apmērā un zemei  90% apmērā īpašumā Jūrmalā, </w:t>
      </w:r>
      <w:r w:rsidR="00D1753A">
        <w:rPr>
          <w:b/>
          <w:sz w:val="20"/>
        </w:rPr>
        <w:t xml:space="preserve"> ___________________________</w:t>
      </w:r>
    </w:p>
    <w:p w14:paraId="627FDB4B" w14:textId="77777777" w:rsidR="00501FA5" w:rsidRPr="00732B8D" w:rsidRDefault="00501FA5" w:rsidP="00501FA5">
      <w:pPr>
        <w:ind w:firstLine="720"/>
        <w:jc w:val="both"/>
        <w:rPr>
          <w:sz w:val="20"/>
        </w:rPr>
      </w:pPr>
      <w:r>
        <w:rPr>
          <w:sz w:val="20"/>
        </w:rPr>
        <w:t>Esmu informēts, ka atvieglojuma</w:t>
      </w:r>
      <w:r w:rsidRPr="00732B8D">
        <w:rPr>
          <w:sz w:val="20"/>
        </w:rPr>
        <w:t xml:space="preserve"> piešķiršanas izvērtēšanai nepieciešamības gadījumā </w:t>
      </w:r>
      <w:r>
        <w:rPr>
          <w:sz w:val="20"/>
        </w:rPr>
        <w:t xml:space="preserve">  Īpašumu pārvaldes </w:t>
      </w:r>
      <w:r w:rsidRPr="00732B8D">
        <w:rPr>
          <w:sz w:val="20"/>
        </w:rPr>
        <w:t>Nodokļu nodaļai ir tiesības pieprasīt papildu informāciju.</w:t>
      </w:r>
      <w:r>
        <w:rPr>
          <w:sz w:val="20"/>
        </w:rPr>
        <w:t xml:space="preserve"> Īpašumu pārvaldes</w:t>
      </w:r>
      <w:r w:rsidRPr="00732B8D">
        <w:rPr>
          <w:sz w:val="20"/>
        </w:rPr>
        <w:t xml:space="preserve"> Nodokļu nodaļai ir tiesības apsekot īpašumu un iegūto informāciju izmantot lēmuma pieņemšanai</w:t>
      </w:r>
      <w:r>
        <w:rPr>
          <w:sz w:val="20"/>
        </w:rPr>
        <w:t xml:space="preserve">           </w:t>
      </w:r>
      <w:r w:rsidRPr="00732B8D">
        <w:rPr>
          <w:sz w:val="20"/>
        </w:rPr>
        <w:t xml:space="preserve"> (SN 16.punkts).</w:t>
      </w:r>
    </w:p>
    <w:p w14:paraId="5E0CC7F4" w14:textId="77777777" w:rsidR="00501FA5" w:rsidRDefault="00501FA5" w:rsidP="00501FA5">
      <w:pPr>
        <w:ind w:firstLine="714"/>
        <w:jc w:val="both"/>
        <w:rPr>
          <w:sz w:val="20"/>
        </w:rPr>
      </w:pPr>
      <w:r>
        <w:rPr>
          <w:sz w:val="20"/>
        </w:rPr>
        <w:t>Esmu  informēts, ka nekustamā īpašuma nodokļa atvieglojumi netiek piešķirti, ja ir parādi pašvaldības budžetam par iepriekšējiem taksācijas gadiem, izņemot 6.punktā noteiktajai kategorijai (SN 11.punkts) un manā īpašumā nav būvju</w:t>
      </w:r>
      <w:r w:rsidRPr="00096A21">
        <w:rPr>
          <w:sz w:val="20"/>
        </w:rPr>
        <w:t>, kas klasificēta kā vidi degradējoša, sagruvusi vai cilvēku drošību apdraudoša, no nākamā mēneša, kad administratīvais akts par būves klasificēšanu attiecīgajā kategorijā un būvei piekritīgās zemes platības noteikšanu ir kļuvis neapstrīdams vai ir beidzies termiņš augstākās iestādes izdotā administratīvā akta, ar kuru atstāts spēkā sākotnējais lēmums, pārsūdzēšanai un tas nav pārsūdzēts, līdz nākamajam mēnesim pēc lēmuma spēkā stāšanās par būves klasificēšanas attiecīgajā kategorijā atcelšanu</w:t>
      </w:r>
      <w:r>
        <w:rPr>
          <w:sz w:val="20"/>
        </w:rPr>
        <w:t xml:space="preserve"> ( SN </w:t>
      </w:r>
      <w:r w:rsidRPr="00096A21">
        <w:rPr>
          <w:sz w:val="20"/>
        </w:rPr>
        <w:t>11</w:t>
      </w:r>
      <w:r>
        <w:rPr>
          <w:sz w:val="20"/>
        </w:rPr>
        <w:t>.</w:t>
      </w:r>
      <w:r>
        <w:rPr>
          <w:sz w:val="20"/>
          <w:vertAlign w:val="superscript"/>
        </w:rPr>
        <w:t>1</w:t>
      </w:r>
      <w:r>
        <w:rPr>
          <w:sz w:val="20"/>
        </w:rPr>
        <w:t xml:space="preserve"> </w:t>
      </w:r>
      <w:r w:rsidRPr="00096A21">
        <w:rPr>
          <w:sz w:val="20"/>
        </w:rPr>
        <w:t>punkts</w:t>
      </w:r>
      <w:r>
        <w:rPr>
          <w:sz w:val="20"/>
        </w:rPr>
        <w:t>).</w:t>
      </w:r>
    </w:p>
    <w:p w14:paraId="2BCD84E1" w14:textId="77777777" w:rsidR="00C9429B" w:rsidRPr="00732B8D" w:rsidRDefault="00C9429B" w:rsidP="00C9429B">
      <w:pPr>
        <w:ind w:firstLine="720"/>
        <w:jc w:val="both"/>
        <w:rPr>
          <w:sz w:val="20"/>
        </w:rPr>
      </w:pPr>
      <w:r w:rsidRPr="00732B8D">
        <w:rPr>
          <w:sz w:val="20"/>
        </w:rPr>
        <w:t>*Atvieglojumu no taksācijas gadam aprēķ</w:t>
      </w:r>
      <w:r>
        <w:rPr>
          <w:sz w:val="20"/>
        </w:rPr>
        <w:t>inātās nekustamā īpašuma nodokļa</w:t>
      </w:r>
      <w:r w:rsidRPr="00732B8D">
        <w:rPr>
          <w:sz w:val="20"/>
        </w:rPr>
        <w:t xml:space="preserve"> summas īp</w:t>
      </w:r>
      <w:r>
        <w:rPr>
          <w:sz w:val="20"/>
        </w:rPr>
        <w:t>ašumam, kuram aprēķinātā nodokļa</w:t>
      </w:r>
      <w:r w:rsidRPr="00732B8D">
        <w:rPr>
          <w:sz w:val="20"/>
        </w:rPr>
        <w:t xml:space="preserve"> summa</w:t>
      </w:r>
      <w:r>
        <w:rPr>
          <w:sz w:val="20"/>
        </w:rPr>
        <w:t xml:space="preserve"> </w:t>
      </w:r>
      <w:r w:rsidRPr="00732B8D">
        <w:rPr>
          <w:sz w:val="20"/>
        </w:rPr>
        <w:t xml:space="preserve">pārsniedz </w:t>
      </w:r>
      <w:r>
        <w:rPr>
          <w:sz w:val="20"/>
        </w:rPr>
        <w:t xml:space="preserve">14 </w:t>
      </w:r>
      <w:proofErr w:type="spellStart"/>
      <w:r w:rsidRPr="000858F0">
        <w:rPr>
          <w:rStyle w:val="Emphasis"/>
          <w:sz w:val="20"/>
        </w:rPr>
        <w:t>euro</w:t>
      </w:r>
      <w:proofErr w:type="spellEnd"/>
      <w:r w:rsidRPr="000858F0">
        <w:rPr>
          <w:rStyle w:val="Emphasis"/>
          <w:sz w:val="22"/>
          <w:szCs w:val="22"/>
        </w:rPr>
        <w:t>,</w:t>
      </w:r>
      <w:r w:rsidRPr="00732B8D">
        <w:rPr>
          <w:sz w:val="20"/>
        </w:rPr>
        <w:t xml:space="preserve"> </w:t>
      </w:r>
      <w:r>
        <w:rPr>
          <w:sz w:val="20"/>
        </w:rPr>
        <w:t xml:space="preserve">var piešķirt fiziskai personai  par īpašumu, kurā tās pamata deklarētā dzīvesvieta bez pārtraukuma ir ne mazāk kā divus gadus pirms iesnieguma iesniegšanas dienas </w:t>
      </w:r>
      <w:r w:rsidRPr="00732B8D">
        <w:rPr>
          <w:sz w:val="20"/>
        </w:rPr>
        <w:t>( SN</w:t>
      </w:r>
      <w:r>
        <w:rPr>
          <w:sz w:val="20"/>
        </w:rPr>
        <w:t xml:space="preserve"> </w:t>
      </w:r>
      <w:r w:rsidRPr="00732B8D">
        <w:rPr>
          <w:sz w:val="20"/>
        </w:rPr>
        <w:t>7.punkts</w:t>
      </w:r>
      <w:r>
        <w:rPr>
          <w:sz w:val="20"/>
        </w:rPr>
        <w:t xml:space="preserve"> un 7.1.apakšpunkts </w:t>
      </w:r>
      <w:r w:rsidRPr="00732B8D">
        <w:rPr>
          <w:sz w:val="20"/>
        </w:rPr>
        <w:t>).</w:t>
      </w:r>
    </w:p>
    <w:p w14:paraId="066F844F" w14:textId="77777777" w:rsidR="00C9429B" w:rsidRPr="00C9429B" w:rsidRDefault="00C9429B" w:rsidP="00C9429B">
      <w:pPr>
        <w:ind w:left="-426"/>
        <w:jc w:val="both"/>
        <w:rPr>
          <w:sz w:val="20"/>
        </w:rPr>
      </w:pPr>
      <w:r w:rsidRPr="00C9429B">
        <w:rPr>
          <w:sz w:val="20"/>
        </w:rPr>
        <w:t xml:space="preserve">   </w:t>
      </w:r>
      <w:r>
        <w:rPr>
          <w:sz w:val="20"/>
        </w:rPr>
        <w:t xml:space="preserve">          </w:t>
      </w:r>
      <w:r w:rsidRPr="00C9429B">
        <w:rPr>
          <w:sz w:val="20"/>
        </w:rPr>
        <w:t xml:space="preserve">  Pielikumā</w:t>
      </w:r>
    </w:p>
    <w:tbl>
      <w:tblPr>
        <w:tblW w:w="0" w:type="auto"/>
        <w:tblInd w:w="-252" w:type="dxa"/>
        <w:tblLook w:val="01E0" w:firstRow="1" w:lastRow="1" w:firstColumn="1" w:lastColumn="1" w:noHBand="0" w:noVBand="0"/>
      </w:tblPr>
      <w:tblGrid>
        <w:gridCol w:w="360"/>
        <w:gridCol w:w="8414"/>
      </w:tblGrid>
      <w:tr w:rsidR="00C9429B" w:rsidRPr="00C9429B" w14:paraId="67A1240B" w14:textId="77777777" w:rsidTr="00DD0E6C">
        <w:tc>
          <w:tcPr>
            <w:tcW w:w="360" w:type="dxa"/>
            <w:shd w:val="clear" w:color="auto" w:fill="auto"/>
          </w:tcPr>
          <w:p w14:paraId="7F3372A2" w14:textId="77777777" w:rsidR="00C9429B" w:rsidRPr="00C9429B" w:rsidRDefault="00C9429B" w:rsidP="00C9429B">
            <w:pPr>
              <w:jc w:val="both"/>
              <w:rPr>
                <w:sz w:val="20"/>
              </w:rPr>
            </w:pPr>
          </w:p>
        </w:tc>
        <w:tc>
          <w:tcPr>
            <w:tcW w:w="8414" w:type="dxa"/>
            <w:shd w:val="clear" w:color="auto" w:fill="auto"/>
          </w:tcPr>
          <w:p w14:paraId="73C1A9EF" w14:textId="77777777" w:rsidR="00C9429B" w:rsidRPr="00C9429B" w:rsidRDefault="00C9429B" w:rsidP="00C9429B">
            <w:pPr>
              <w:jc w:val="both"/>
              <w:rPr>
                <w:sz w:val="20"/>
              </w:rPr>
            </w:pPr>
            <w:r w:rsidRPr="00C9429B">
              <w:rPr>
                <w:sz w:val="20"/>
              </w:rPr>
              <w:t>- invaliditātes apliecības kopija</w:t>
            </w:r>
          </w:p>
        </w:tc>
      </w:tr>
      <w:tr w:rsidR="00C9429B" w:rsidRPr="00C9429B" w14:paraId="0108FAF8" w14:textId="77777777" w:rsidTr="00DD0E6C">
        <w:tc>
          <w:tcPr>
            <w:tcW w:w="360" w:type="dxa"/>
            <w:shd w:val="clear" w:color="auto" w:fill="auto"/>
          </w:tcPr>
          <w:p w14:paraId="2BF09B54" w14:textId="77777777" w:rsidR="00C9429B" w:rsidRPr="00C9429B" w:rsidRDefault="00C9429B" w:rsidP="00C9429B">
            <w:pPr>
              <w:jc w:val="both"/>
              <w:rPr>
                <w:sz w:val="20"/>
              </w:rPr>
            </w:pPr>
          </w:p>
        </w:tc>
        <w:tc>
          <w:tcPr>
            <w:tcW w:w="8414" w:type="dxa"/>
            <w:shd w:val="clear" w:color="auto" w:fill="auto"/>
          </w:tcPr>
          <w:p w14:paraId="4883BD7B" w14:textId="77777777" w:rsidR="00C9429B" w:rsidRPr="00C9429B" w:rsidRDefault="00C9429B" w:rsidP="00C9429B">
            <w:pPr>
              <w:jc w:val="both"/>
              <w:rPr>
                <w:sz w:val="20"/>
              </w:rPr>
            </w:pPr>
            <w:r w:rsidRPr="00C9429B">
              <w:rPr>
                <w:sz w:val="20"/>
              </w:rPr>
              <w:t>- pensionāra apliecības kopija</w:t>
            </w:r>
          </w:p>
        </w:tc>
      </w:tr>
      <w:tr w:rsidR="00C9429B" w:rsidRPr="00C9429B" w14:paraId="510C283B" w14:textId="77777777" w:rsidTr="00DD0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nil"/>
              <w:left w:val="nil"/>
              <w:bottom w:val="nil"/>
              <w:right w:val="nil"/>
            </w:tcBorders>
            <w:shd w:val="clear" w:color="auto" w:fill="auto"/>
          </w:tcPr>
          <w:p w14:paraId="5090A30E" w14:textId="77777777" w:rsidR="00C9429B" w:rsidRPr="00C9429B" w:rsidRDefault="00C9429B" w:rsidP="00C9429B">
            <w:pPr>
              <w:jc w:val="both"/>
              <w:rPr>
                <w:sz w:val="20"/>
              </w:rPr>
            </w:pPr>
          </w:p>
        </w:tc>
        <w:tc>
          <w:tcPr>
            <w:tcW w:w="8414" w:type="dxa"/>
            <w:tcBorders>
              <w:top w:val="nil"/>
              <w:left w:val="nil"/>
              <w:bottom w:val="nil"/>
              <w:right w:val="nil"/>
            </w:tcBorders>
            <w:shd w:val="clear" w:color="auto" w:fill="auto"/>
          </w:tcPr>
          <w:p w14:paraId="57CC3B4F" w14:textId="77777777" w:rsidR="00C9429B" w:rsidRPr="00C9429B" w:rsidRDefault="00C9429B" w:rsidP="00C9429B">
            <w:pPr>
              <w:jc w:val="both"/>
              <w:rPr>
                <w:sz w:val="20"/>
              </w:rPr>
            </w:pPr>
            <w:r w:rsidRPr="00C9429B">
              <w:rPr>
                <w:sz w:val="20"/>
              </w:rPr>
              <w:t>- nodokļa maksātāja parakstīts apliecinājums par to, ka viņam nav Civillikumā noteikto apgādnieku, nav noslēgts uztura līgums vai sastādīts testaments</w:t>
            </w:r>
          </w:p>
        </w:tc>
      </w:tr>
    </w:tbl>
    <w:p w14:paraId="7EC959F1" w14:textId="77777777" w:rsidR="00BD7EEE" w:rsidRDefault="00BD7EEE" w:rsidP="00BD7EEE">
      <w:pPr>
        <w:ind w:firstLine="720"/>
        <w:jc w:val="both"/>
        <w:rPr>
          <w:sz w:val="20"/>
        </w:rPr>
      </w:pPr>
    </w:p>
    <w:p w14:paraId="2CBDE44B" w14:textId="347BB9A3" w:rsidR="00BD7EEE" w:rsidRPr="00732B8D" w:rsidRDefault="00BD7EEE" w:rsidP="00BD7EEE">
      <w:pPr>
        <w:ind w:firstLine="720"/>
        <w:jc w:val="both"/>
        <w:rPr>
          <w:sz w:val="20"/>
        </w:rPr>
      </w:pPr>
      <w:r w:rsidRPr="00732B8D">
        <w:rPr>
          <w:sz w:val="20"/>
        </w:rPr>
        <w:t xml:space="preserve">Ar parakstu apliecinu, ka esmu sniedzis precīzas un patiesas ziņas saistošajos noteikumos </w:t>
      </w:r>
      <w:r>
        <w:rPr>
          <w:sz w:val="20"/>
        </w:rPr>
        <w:t>paredzētajā kārtībā</w:t>
      </w:r>
      <w:r w:rsidRPr="00732B8D">
        <w:rPr>
          <w:sz w:val="20"/>
        </w:rPr>
        <w:t xml:space="preserve"> (SN 21.punkts).</w:t>
      </w:r>
    </w:p>
    <w:p w14:paraId="4FAFF936" w14:textId="77777777" w:rsidR="00BD7EEE" w:rsidRDefault="00BD7EEE" w:rsidP="00BD7EEE">
      <w:pPr>
        <w:ind w:right="3" w:firstLine="720"/>
        <w:jc w:val="both"/>
      </w:pPr>
    </w:p>
    <w:p w14:paraId="2CF875D1" w14:textId="77777777" w:rsidR="00BD7EEE" w:rsidRDefault="00BD7EEE" w:rsidP="00BD7EEE">
      <w:pPr>
        <w:ind w:right="3" w:firstLine="720"/>
        <w:jc w:val="both"/>
      </w:pPr>
      <w:r>
        <w:t>___________</w:t>
      </w:r>
      <w:r>
        <w:tab/>
      </w:r>
      <w:r>
        <w:tab/>
      </w:r>
      <w:r>
        <w:tab/>
        <w:t xml:space="preserve">        </w:t>
      </w:r>
      <w:r>
        <w:tab/>
      </w:r>
      <w:r>
        <w:tab/>
      </w:r>
      <w:r>
        <w:tab/>
      </w:r>
      <w:r>
        <w:tab/>
        <w:t xml:space="preserve">  ______________</w:t>
      </w:r>
    </w:p>
    <w:p w14:paraId="69BAF955" w14:textId="12A17919" w:rsidR="00BD7EEE" w:rsidRPr="00BD7EEE" w:rsidRDefault="00BD7EEE" w:rsidP="00BD7EEE">
      <w:pPr>
        <w:ind w:right="3"/>
        <w:jc w:val="both"/>
        <w:rPr>
          <w:sz w:val="22"/>
        </w:rPr>
      </w:pPr>
      <w:r>
        <w:rPr>
          <w:sz w:val="22"/>
        </w:rPr>
        <w:t xml:space="preserve">                    </w:t>
      </w:r>
      <w:r>
        <w:rPr>
          <w:sz w:val="20"/>
        </w:rPr>
        <w:t>(datums)</w:t>
      </w:r>
      <w:r>
        <w:rPr>
          <w:sz w:val="22"/>
        </w:rPr>
        <w:tab/>
      </w:r>
      <w:r>
        <w:rPr>
          <w:sz w:val="22"/>
        </w:rPr>
        <w:tab/>
      </w:r>
      <w:r>
        <w:rPr>
          <w:sz w:val="22"/>
        </w:rPr>
        <w:tab/>
      </w:r>
      <w:r>
        <w:rPr>
          <w:sz w:val="22"/>
        </w:rPr>
        <w:tab/>
      </w:r>
      <w:r>
        <w:rPr>
          <w:sz w:val="22"/>
        </w:rPr>
        <w:tab/>
      </w:r>
      <w:r>
        <w:rPr>
          <w:sz w:val="22"/>
        </w:rPr>
        <w:tab/>
      </w:r>
      <w:r>
        <w:rPr>
          <w:sz w:val="22"/>
        </w:rPr>
        <w:tab/>
      </w:r>
      <w:r>
        <w:rPr>
          <w:sz w:val="22"/>
        </w:rPr>
        <w:tab/>
      </w:r>
      <w:r>
        <w:rPr>
          <w:sz w:val="20"/>
        </w:rPr>
        <w:t>(paraksts)</w:t>
      </w:r>
      <w:r>
        <w:rPr>
          <w:sz w:val="20"/>
        </w:rPr>
        <w:tab/>
        <w:t xml:space="preserve">           </w:t>
      </w:r>
    </w:p>
    <w:p w14:paraId="15050971" w14:textId="77777777" w:rsidR="00654354" w:rsidRDefault="00654354" w:rsidP="00BD7EEE">
      <w:pPr>
        <w:jc w:val="both"/>
        <w:rPr>
          <w:color w:val="808080"/>
          <w:sz w:val="20"/>
        </w:rPr>
      </w:pPr>
    </w:p>
    <w:sectPr w:rsidR="00654354" w:rsidSect="00654354">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00A16" w14:textId="77777777" w:rsidR="0094395F" w:rsidRDefault="0094395F" w:rsidP="0094395F">
      <w:r>
        <w:separator/>
      </w:r>
    </w:p>
  </w:endnote>
  <w:endnote w:type="continuationSeparator" w:id="0">
    <w:p w14:paraId="275D8A2C" w14:textId="77777777" w:rsidR="0094395F" w:rsidRDefault="0094395F" w:rsidP="0094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26FB" w14:textId="77777777" w:rsidR="0094395F" w:rsidRDefault="00943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4078" w14:textId="72052BBF" w:rsidR="0094395F" w:rsidRPr="000E367B" w:rsidRDefault="0094395F" w:rsidP="0094395F">
    <w:pPr>
      <w:jc w:val="both"/>
      <w:rPr>
        <w:sz w:val="20"/>
      </w:rPr>
    </w:pPr>
    <w:r w:rsidRPr="000E367B">
      <w:rPr>
        <w:sz w:val="20"/>
      </w:rPr>
      <w:t xml:space="preserve">Jūsu personas datu apstrādes pārzinis ir Jūrmalas </w:t>
    </w:r>
    <w:proofErr w:type="spellStart"/>
    <w:r w:rsidRPr="000E367B">
      <w:rPr>
        <w:sz w:val="20"/>
      </w:rPr>
      <w:t>valstspilsētas</w:t>
    </w:r>
    <w:proofErr w:type="spellEnd"/>
    <w:r w:rsidRPr="000E367B">
      <w:rPr>
        <w:sz w:val="20"/>
      </w:rPr>
      <w:t xml:space="preserve"> pašvaldība (Jūrmalas </w:t>
    </w:r>
    <w:proofErr w:type="spellStart"/>
    <w:r w:rsidRPr="000E367B">
      <w:rPr>
        <w:sz w:val="20"/>
      </w:rPr>
      <w:t>valstspilsētas</w:t>
    </w:r>
    <w:proofErr w:type="spellEnd"/>
    <w:r w:rsidRPr="000E367B">
      <w:rPr>
        <w:sz w:val="20"/>
      </w:rPr>
      <w:t xml:space="preserve"> administrācijas Īpašumu pārvalde), kontaktinformācija Jomas iela 1/5, Jūrmala, pasts@jurmala.lv, 67093816, 67093843. Personas dat</w:t>
    </w:r>
    <w:r>
      <w:rPr>
        <w:sz w:val="20"/>
      </w:rPr>
      <w:t>u</w:t>
    </w:r>
    <w:r w:rsidRPr="000E367B">
      <w:rPr>
        <w:sz w:val="20"/>
      </w:rPr>
      <w:t xml:space="preserve"> apstrād</w:t>
    </w:r>
    <w:r>
      <w:rPr>
        <w:sz w:val="20"/>
      </w:rPr>
      <w:t xml:space="preserve">es mērķis: Nekustamā īpašuma nodokļa </w:t>
    </w:r>
    <w:r w:rsidRPr="000E367B">
      <w:rPr>
        <w:sz w:val="20"/>
      </w:rPr>
      <w:t>administrēšan</w:t>
    </w:r>
    <w:r>
      <w:rPr>
        <w:sz w:val="20"/>
      </w:rPr>
      <w:t>a</w:t>
    </w:r>
    <w:r w:rsidRPr="000E367B">
      <w:rPr>
        <w:sz w:val="20"/>
      </w:rPr>
      <w:t>.</w:t>
    </w:r>
  </w:p>
  <w:p w14:paraId="782CFC41" w14:textId="77777777" w:rsidR="0094395F" w:rsidRPr="000E367B" w:rsidRDefault="0094395F" w:rsidP="0094395F">
    <w:pPr>
      <w:jc w:val="both"/>
      <w:rPr>
        <w:sz w:val="20"/>
      </w:rPr>
    </w:pPr>
    <w:r w:rsidRPr="000E367B">
      <w:rPr>
        <w:sz w:val="20"/>
      </w:rPr>
      <w:t>Personas datu aizsardzības speciālista kontaktinformācija: personasdati@jurmala.lv. Sīkāka informācija par personas datu apstrādi pieejama https://www.jurmala.lv/lv/personas-datu-aizsardziba.</w:t>
    </w:r>
  </w:p>
  <w:p w14:paraId="30D19663" w14:textId="1AD4D53C" w:rsidR="0094395F" w:rsidRDefault="0094395F">
    <w:pPr>
      <w:pStyle w:val="Footer"/>
    </w:pPr>
  </w:p>
  <w:p w14:paraId="18A555C9" w14:textId="77777777" w:rsidR="0094395F" w:rsidRDefault="00943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20EA" w14:textId="77777777" w:rsidR="0094395F" w:rsidRDefault="00943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7419" w14:textId="77777777" w:rsidR="0094395F" w:rsidRDefault="0094395F" w:rsidP="0094395F">
      <w:r>
        <w:separator/>
      </w:r>
    </w:p>
  </w:footnote>
  <w:footnote w:type="continuationSeparator" w:id="0">
    <w:p w14:paraId="6DD2F584" w14:textId="77777777" w:rsidR="0094395F" w:rsidRDefault="0094395F" w:rsidP="00943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3AC3" w14:textId="77777777" w:rsidR="0094395F" w:rsidRDefault="00943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1F2A" w14:textId="77777777" w:rsidR="0094395F" w:rsidRDefault="009439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F071" w14:textId="77777777" w:rsidR="0094395F" w:rsidRDefault="009439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FA5"/>
    <w:rsid w:val="0008406A"/>
    <w:rsid w:val="001508DE"/>
    <w:rsid w:val="00501FA5"/>
    <w:rsid w:val="00575F9D"/>
    <w:rsid w:val="00654354"/>
    <w:rsid w:val="00684FA0"/>
    <w:rsid w:val="007E0374"/>
    <w:rsid w:val="00802294"/>
    <w:rsid w:val="0094395F"/>
    <w:rsid w:val="009C0904"/>
    <w:rsid w:val="00BD7EEE"/>
    <w:rsid w:val="00C9429B"/>
    <w:rsid w:val="00D1753A"/>
    <w:rsid w:val="00E36578"/>
    <w:rsid w:val="00E726A2"/>
    <w:rsid w:val="00F03F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CA20"/>
  <w15:docId w15:val="{083F5B5E-F23A-4049-8383-2DE5A6A7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1FA5"/>
    <w:pPr>
      <w:overflowPunct/>
      <w:autoSpaceDE/>
      <w:autoSpaceDN/>
      <w:adjustRightInd/>
      <w:spacing w:before="100" w:beforeAutospacing="1" w:after="100" w:afterAutospacing="1"/>
      <w:textAlignment w:val="auto"/>
    </w:pPr>
    <w:rPr>
      <w:szCs w:val="24"/>
    </w:rPr>
  </w:style>
  <w:style w:type="character" w:styleId="Emphasis">
    <w:name w:val="Emphasis"/>
    <w:qFormat/>
    <w:rsid w:val="00C9429B"/>
    <w:rPr>
      <w:i/>
      <w:iCs/>
    </w:rPr>
  </w:style>
  <w:style w:type="paragraph" w:styleId="Header">
    <w:name w:val="header"/>
    <w:basedOn w:val="Normal"/>
    <w:link w:val="HeaderChar"/>
    <w:uiPriority w:val="99"/>
    <w:unhideWhenUsed/>
    <w:rsid w:val="0094395F"/>
    <w:pPr>
      <w:tabs>
        <w:tab w:val="center" w:pos="4153"/>
        <w:tab w:val="right" w:pos="8306"/>
      </w:tabs>
    </w:pPr>
  </w:style>
  <w:style w:type="character" w:customStyle="1" w:styleId="HeaderChar">
    <w:name w:val="Header Char"/>
    <w:basedOn w:val="DefaultParagraphFont"/>
    <w:link w:val="Header"/>
    <w:uiPriority w:val="99"/>
    <w:rsid w:val="0094395F"/>
    <w:rPr>
      <w:rFonts w:ascii="Times New Roman" w:eastAsia="Times New Roman" w:hAnsi="Times New Roman" w:cs="Times New Roman"/>
      <w:sz w:val="24"/>
      <w:szCs w:val="20"/>
      <w:lang w:eastAsia="lv-LV"/>
    </w:rPr>
  </w:style>
  <w:style w:type="paragraph" w:styleId="Footer">
    <w:name w:val="footer"/>
    <w:basedOn w:val="Normal"/>
    <w:link w:val="FooterChar"/>
    <w:uiPriority w:val="99"/>
    <w:unhideWhenUsed/>
    <w:rsid w:val="0094395F"/>
    <w:pPr>
      <w:tabs>
        <w:tab w:val="center" w:pos="4153"/>
        <w:tab w:val="right" w:pos="8306"/>
      </w:tabs>
    </w:pPr>
  </w:style>
  <w:style w:type="character" w:customStyle="1" w:styleId="FooterChar">
    <w:name w:val="Footer Char"/>
    <w:basedOn w:val="DefaultParagraphFont"/>
    <w:link w:val="Footer"/>
    <w:uiPriority w:val="99"/>
    <w:rsid w:val="0094395F"/>
    <w:rPr>
      <w:rFonts w:ascii="Times New Roman" w:eastAsia="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2199</Words>
  <Characters>1254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Jurmalas Pilsetas Dome</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Markus</dc:creator>
  <cp:keywords/>
  <dc:description/>
  <cp:lastModifiedBy>Kitija Pūce</cp:lastModifiedBy>
  <cp:revision>8</cp:revision>
  <cp:lastPrinted>2020-11-06T09:23:00Z</cp:lastPrinted>
  <dcterms:created xsi:type="dcterms:W3CDTF">2018-11-22T08:44:00Z</dcterms:created>
  <dcterms:modified xsi:type="dcterms:W3CDTF">2022-01-17T09:38:00Z</dcterms:modified>
</cp:coreProperties>
</file>