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30C3A7" w14:textId="77777777" w:rsidR="007B73EF" w:rsidRPr="007B73EF" w:rsidRDefault="007B73EF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Jūrmalas domes</w:t>
      </w:r>
    </w:p>
    <w:p w14:paraId="084F2F6F" w14:textId="77777777" w:rsidR="007B73EF" w:rsidRPr="007B73EF" w:rsidRDefault="007B73EF" w:rsidP="007B73EF">
      <w:pPr>
        <w:widowControl w:val="0"/>
        <w:spacing w:before="64" w:line="240" w:lineRule="auto"/>
        <w:ind w:right="733"/>
        <w:jc w:val="center"/>
        <w:rPr>
          <w:rFonts w:ascii="Times New Roman" w:hAnsi="Times New Roman" w:cs="Times New Roman"/>
          <w:b/>
          <w:caps/>
          <w:noProof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 xml:space="preserve">jaunatnes lietu konsultatīvās komisijas </w:t>
      </w:r>
    </w:p>
    <w:p w14:paraId="44836B6B" w14:textId="4533763A" w:rsidR="00ED4648" w:rsidRPr="007A4CEE" w:rsidRDefault="00C920CB" w:rsidP="007A4CEE">
      <w:pPr>
        <w:widowControl w:val="0"/>
        <w:spacing w:before="64" w:line="240" w:lineRule="auto"/>
        <w:ind w:right="733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7B73EF">
        <w:rPr>
          <w:rFonts w:ascii="Times New Roman" w:hAnsi="Times New Roman" w:cs="Times New Roman"/>
          <w:b/>
          <w:caps/>
          <w:noProof/>
          <w:sz w:val="26"/>
          <w:szCs w:val="26"/>
        </w:rPr>
        <w:t>SĒDES</w:t>
      </w:r>
      <w:r w:rsidRPr="007B73EF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 w:rsidR="00A00F53" w:rsidRPr="007B73EF">
        <w:rPr>
          <w:rFonts w:ascii="Times New Roman" w:eastAsia="Times New Roman" w:hAnsi="Times New Roman" w:cs="Times New Roman"/>
          <w:b/>
          <w:sz w:val="26"/>
          <w:szCs w:val="26"/>
        </w:rPr>
        <w:t>PROTOKOLS</w:t>
      </w:r>
    </w:p>
    <w:p w14:paraId="00BCBA99" w14:textId="77777777" w:rsidR="00ED4648" w:rsidRDefault="00ED4648">
      <w:pPr>
        <w:widowControl w:val="0"/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</w:p>
    <w:p w14:paraId="634F2113" w14:textId="04135D7A" w:rsidR="00ED4648" w:rsidRPr="00435198" w:rsidRDefault="00A00F53" w:rsidP="00922CC6">
      <w:pPr>
        <w:pStyle w:val="Heading1"/>
        <w:keepNext w:val="0"/>
        <w:keepLines w:val="0"/>
        <w:widowControl w:val="0"/>
        <w:tabs>
          <w:tab w:val="left" w:pos="3491"/>
          <w:tab w:val="left" w:pos="6892"/>
          <w:tab w:val="left" w:pos="7526"/>
          <w:tab w:val="left" w:pos="9405"/>
          <w:tab w:val="left" w:pos="9880"/>
        </w:tabs>
        <w:spacing w:before="0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202</w:t>
      </w:r>
      <w:r w:rsidR="0070642C" w:rsidRPr="00435198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7B73EF" w:rsidRPr="0043519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>gada 29.</w:t>
      </w:r>
      <w:r w:rsidR="007B73EF" w:rsidRPr="00435198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="0070642C" w:rsidRPr="00435198">
        <w:rPr>
          <w:rFonts w:ascii="Times New Roman" w:eastAsia="Times New Roman" w:hAnsi="Times New Roman" w:cs="Times New Roman"/>
          <w:b/>
          <w:sz w:val="24"/>
          <w:szCs w:val="24"/>
        </w:rPr>
        <w:t>mart</w:t>
      </w:r>
      <w:r w:rsidR="00335C1D" w:rsidRPr="00435198">
        <w:rPr>
          <w:rFonts w:ascii="Times New Roman" w:eastAsia="Times New Roman" w:hAnsi="Times New Roman" w:cs="Times New Roman"/>
          <w:b/>
          <w:sz w:val="24"/>
          <w:szCs w:val="24"/>
        </w:rPr>
        <w:t>ā</w:t>
      </w:r>
      <w:r w:rsidR="0070642C" w:rsidRPr="00435198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</w:r>
      <w:r w:rsidRPr="00435198">
        <w:rPr>
          <w:rFonts w:ascii="Times New Roman" w:eastAsia="Times New Roman" w:hAnsi="Times New Roman" w:cs="Times New Roman"/>
          <w:b/>
          <w:sz w:val="24"/>
          <w:szCs w:val="24"/>
        </w:rPr>
        <w:tab/>
        <w:t xml:space="preserve">  Nr.</w:t>
      </w:r>
      <w:r w:rsidR="007B73EF" w:rsidRPr="00435198">
        <w:rPr>
          <w:rFonts w:ascii="Times New Roman" w:eastAsia="Times New Roman" w:hAnsi="Times New Roman" w:cs="Times New Roman"/>
          <w:b/>
          <w:sz w:val="24"/>
          <w:szCs w:val="24"/>
        </w:rPr>
        <w:t> 1.1.-53/1</w:t>
      </w:r>
    </w:p>
    <w:p w14:paraId="48E37C5B" w14:textId="77777777" w:rsidR="00ED4648" w:rsidRDefault="00ED4648">
      <w:pPr>
        <w:widowControl w:val="0"/>
        <w:spacing w:before="18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A268E97" w14:textId="76657334" w:rsidR="00ED4648" w:rsidRPr="0070642C" w:rsidRDefault="0070642C">
      <w:pPr>
        <w:widowControl w:val="0"/>
        <w:spacing w:before="66"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Trešdien</w:t>
      </w:r>
      <w:r w:rsidR="00C920CB">
        <w:rPr>
          <w:rFonts w:ascii="Times New Roman" w:eastAsia="Times New Roman" w:hAnsi="Times New Roman" w:cs="Times New Roman"/>
          <w:sz w:val="24"/>
          <w:szCs w:val="24"/>
        </w:rPr>
        <w:t>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4392767" w14:textId="449295B6" w:rsidR="00ED4648" w:rsidRDefault="0070642C">
      <w:pPr>
        <w:widowControl w:val="0"/>
        <w:spacing w:before="66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Jūrmal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Mazā Nometņu iel</w:t>
      </w:r>
      <w:r w:rsidR="00595BFF">
        <w:rPr>
          <w:rFonts w:ascii="Times New Roman" w:eastAsia="Times New Roman" w:hAnsi="Times New Roman" w:cs="Times New Roman"/>
          <w:sz w:val="24"/>
          <w:szCs w:val="24"/>
        </w:rPr>
        <w:t>ā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</w:t>
      </w:r>
    </w:p>
    <w:p w14:paraId="6FA94726" w14:textId="5329B8C7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sasaukta</w:t>
      </w:r>
      <w:r w:rsidR="00C920C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15:00 </w:t>
      </w:r>
    </w:p>
    <w:p w14:paraId="4C1B6781" w14:textId="02A28D5A" w:rsidR="00ED4648" w:rsidRDefault="00A00F53">
      <w:pPr>
        <w:pStyle w:val="Heading1"/>
        <w:keepNext w:val="0"/>
        <w:keepLines w:val="0"/>
        <w:widowControl w:val="0"/>
        <w:spacing w:before="12" w:after="0" w:line="240" w:lineRule="auto"/>
        <w:ind w:right="6944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Sēde atklāta plkst.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 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B50B1A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B50B1A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p w14:paraId="525E8C84" w14:textId="77777777" w:rsidR="00ED4648" w:rsidRDefault="00ED4648">
      <w:pPr>
        <w:widowControl w:val="0"/>
        <w:spacing w:before="15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34FFB86E" w14:textId="77777777" w:rsidR="00ED4648" w:rsidRDefault="00A00F53">
      <w:pPr>
        <w:widowControl w:val="0"/>
        <w:tabs>
          <w:tab w:val="left" w:pos="821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Sēdi vada: </w:t>
      </w:r>
    </w:p>
    <w:p w14:paraId="515325B5" w14:textId="76340EE8" w:rsidR="00ED4648" w:rsidRDefault="00595BFF">
      <w:pPr>
        <w:widowControl w:val="0"/>
        <w:tabs>
          <w:tab w:val="left" w:pos="7500"/>
        </w:tabs>
        <w:spacing w:line="240" w:lineRule="auto"/>
        <w:ind w:left="240" w:hanging="239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K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omisijas priekšsēdētāja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A00F53">
        <w:rPr>
          <w:rFonts w:ascii="Times New Roman" w:eastAsia="Times New Roman" w:hAnsi="Times New Roman" w:cs="Times New Roman"/>
          <w:sz w:val="24"/>
          <w:szCs w:val="24"/>
        </w:rPr>
        <w:t>Solvita Vigule</w:t>
      </w:r>
    </w:p>
    <w:p w14:paraId="7DDA711C" w14:textId="77777777" w:rsidR="00ED4648" w:rsidRDefault="00A00F53">
      <w:pPr>
        <w:pStyle w:val="Heading1"/>
        <w:keepNext w:val="0"/>
        <w:keepLines w:val="0"/>
        <w:widowControl w:val="0"/>
        <w:spacing w:before="8"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b/>
          <w:sz w:val="24"/>
          <w:szCs w:val="24"/>
        </w:rPr>
        <w:t>Sēdi protokolē:</w:t>
      </w:r>
    </w:p>
    <w:p w14:paraId="2192E9C0" w14:textId="12587E34" w:rsidR="00B06BA8" w:rsidRDefault="00B06BA8" w:rsidP="0070642C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>Attīstības pārvaldes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                       </w:t>
      </w:r>
      <w:r w:rsidRPr="00B06B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Sandra Aleksandra Lode</w:t>
      </w:r>
    </w:p>
    <w:p w14:paraId="40322FA4" w14:textId="57C3C539" w:rsidR="00ED4648" w:rsidRDefault="00B06BA8" w:rsidP="0070642C">
      <w:pPr>
        <w:widowControl w:val="0"/>
        <w:tabs>
          <w:tab w:val="left" w:pos="7500"/>
        </w:tabs>
        <w:spacing w:line="240" w:lineRule="auto"/>
        <w:ind w:left="7500" w:hanging="7500"/>
        <w:rPr>
          <w:rFonts w:ascii="Times New Roman" w:eastAsia="Times New Roman" w:hAnsi="Times New Roman" w:cs="Times New Roman"/>
          <w:sz w:val="24"/>
          <w:szCs w:val="24"/>
        </w:rPr>
      </w:pP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Jaunatnes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iniciatīvu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jaunatnes darbiniece</w:t>
      </w:r>
      <w:r>
        <w:rPr>
          <w:rFonts w:ascii="Times New Roman" w:eastAsia="Times New Roman" w:hAnsi="Times New Roman" w:cs="Times New Roman"/>
          <w:sz w:val="24"/>
          <w:szCs w:val="24"/>
          <w:highlight w:val="white"/>
        </w:rPr>
        <w:t xml:space="preserve">                                </w:t>
      </w:r>
    </w:p>
    <w:p w14:paraId="08F23215" w14:textId="77777777" w:rsidR="00ED4648" w:rsidRDefault="00ED4648">
      <w:pPr>
        <w:widowControl w:val="0"/>
        <w:tabs>
          <w:tab w:val="left" w:pos="821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B12CB82" w14:textId="5412FBFD" w:rsidR="00C920CB" w:rsidRDefault="00A00F53">
      <w:pPr>
        <w:widowControl w:val="0"/>
        <w:tabs>
          <w:tab w:val="left" w:pos="1560"/>
        </w:tabs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Sēdē piedalās</w:t>
      </w:r>
      <w:r w:rsidR="00595BFF">
        <w:rPr>
          <w:rFonts w:ascii="Times New Roman" w:eastAsia="Times New Roman" w:hAnsi="Times New Roman" w:cs="Times New Roman"/>
          <w:b/>
          <w:sz w:val="24"/>
          <w:szCs w:val="24"/>
        </w:rPr>
        <w:t xml:space="preserve"> komisijas locekļi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</w:p>
    <w:p w14:paraId="6C9265EE" w14:textId="77777777" w:rsidR="00106FB3" w:rsidRDefault="00B06BA8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6BA8">
        <w:rPr>
          <w:rFonts w:ascii="Times New Roman" w:eastAsia="Times New Roman" w:hAnsi="Times New Roman" w:cs="Times New Roman"/>
          <w:bCs/>
          <w:sz w:val="24"/>
          <w:szCs w:val="24"/>
        </w:rPr>
        <w:t>Labklājības pārvalde, Veselības aprūpes nodaļa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Pr="00B06BA8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Raimonda Dakša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FF35F4" w:rsidRPr="00FF35F4">
        <w:rPr>
          <w:rFonts w:ascii="Times New Roman" w:eastAsia="Times New Roman" w:hAnsi="Times New Roman" w:cs="Times New Roman"/>
          <w:bCs/>
          <w:sz w:val="24"/>
          <w:szCs w:val="24"/>
        </w:rPr>
        <w:t>abiedrības veselības organizatore</w:t>
      </w:r>
    </w:p>
    <w:p w14:paraId="0715987C" w14:textId="1D449EF2" w:rsidR="00C920CB" w:rsidRPr="00A74585" w:rsidRDefault="00FF35F4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43EAA1DA" w14:textId="47D8F721" w:rsidR="00111B0C" w:rsidRDefault="00B06BA8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Jūrmalas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valst</w:t>
      </w:r>
      <w:r w:rsidR="00B00AEB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pilsētas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administrācijas                                              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Agnese Milti</w:t>
      </w:r>
      <w:r w:rsidRPr="00853070">
        <w:rPr>
          <w:rFonts w:ascii="Times New Roman" w:eastAsia="Times New Roman" w:hAnsi="Times New Roman" w:cs="Times New Roman"/>
          <w:sz w:val="24"/>
          <w:szCs w:val="24"/>
        </w:rPr>
        <w:t>ņa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 xml:space="preserve">Kultūras nodaļas vadītāja </w:t>
      </w:r>
    </w:p>
    <w:p w14:paraId="02211474" w14:textId="02AF9658" w:rsidR="00C920CB" w:rsidRPr="00853070" w:rsidRDefault="00FF35F4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00F53"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</w:p>
    <w:p w14:paraId="6E2F481E" w14:textId="60ECA438" w:rsidR="00C920CB" w:rsidRPr="00A74585" w:rsidRDefault="00FF35F4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Jūrmalas Bērnu un jauniešu interešu centr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a direktore </w:t>
      </w:r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00F53" w:rsidRPr="00853070">
        <w:rPr>
          <w:rFonts w:ascii="Times New Roman" w:eastAsia="Times New Roman" w:hAnsi="Times New Roman" w:cs="Times New Roman"/>
          <w:bCs/>
          <w:sz w:val="24"/>
          <w:szCs w:val="24"/>
        </w:rPr>
        <w:t>Evija Majore</w:t>
      </w:r>
    </w:p>
    <w:p w14:paraId="47CB599C" w14:textId="77777777" w:rsidR="00111B0C" w:rsidRDefault="00111B0C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8EA6738" w14:textId="25275B4D" w:rsidR="00C920CB" w:rsidRPr="00853070" w:rsidRDefault="0060487C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 xml:space="preserve">Attīstības pārvaldes </w:t>
      </w:r>
      <w:r w:rsidR="00FF35F4" w:rsidRPr="00FF35F4">
        <w:rPr>
          <w:rFonts w:ascii="Times New Roman" w:eastAsia="Times New Roman" w:hAnsi="Times New Roman" w:cs="Times New Roman"/>
          <w:bCs/>
          <w:sz w:val="24"/>
          <w:szCs w:val="24"/>
        </w:rPr>
        <w:t xml:space="preserve">Stratēģiskās plānošanas </w:t>
      </w:r>
      <w:r w:rsidR="00AF10A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</w:t>
      </w:r>
      <w:r w:rsidR="00AF10AA" w:rsidRPr="00853070">
        <w:rPr>
          <w:rFonts w:ascii="Times New Roman" w:eastAsia="Times New Roman" w:hAnsi="Times New Roman" w:cs="Times New Roman"/>
          <w:bCs/>
          <w:sz w:val="24"/>
          <w:szCs w:val="24"/>
        </w:rPr>
        <w:t>Jekaterina Milberga</w:t>
      </w:r>
      <w:r w:rsidR="00AF10AA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F35F4" w:rsidRPr="00FF35F4">
        <w:rPr>
          <w:rFonts w:ascii="Times New Roman" w:eastAsia="Times New Roman" w:hAnsi="Times New Roman" w:cs="Times New Roman"/>
          <w:bCs/>
          <w:sz w:val="24"/>
          <w:szCs w:val="24"/>
        </w:rPr>
        <w:t>nodaļa</w:t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 xml:space="preserve">s vadītāja </w:t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AF10AA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</w:t>
      </w:r>
    </w:p>
    <w:p w14:paraId="0120D5BE" w14:textId="77777777" w:rsidR="00111B0C" w:rsidRDefault="00111B0C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635B695" w14:textId="3031655A" w:rsidR="00C920CB" w:rsidRPr="00853070" w:rsidRDefault="00B00AEB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Jūrmalas </w:t>
      </w:r>
      <w:proofErr w:type="spellStart"/>
      <w:r>
        <w:rPr>
          <w:rFonts w:ascii="Times New Roman" w:eastAsia="Times New Roman" w:hAnsi="Times New Roman" w:cs="Times New Roman"/>
          <w:bCs/>
          <w:sz w:val="24"/>
          <w:szCs w:val="24"/>
        </w:rPr>
        <w:t>valstspilsētas</w:t>
      </w:r>
      <w:proofErr w:type="spellEnd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administrācijas</w:t>
      </w:r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</w:t>
      </w:r>
      <w:r w:rsidR="00111B0C" w:rsidRPr="00111B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1B0C"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Imants </w:t>
      </w:r>
      <w:proofErr w:type="spellStart"/>
      <w:r w:rsidR="00111B0C" w:rsidRPr="00853070">
        <w:rPr>
          <w:rFonts w:ascii="Times New Roman" w:eastAsia="Times New Roman" w:hAnsi="Times New Roman" w:cs="Times New Roman"/>
          <w:bCs/>
          <w:sz w:val="24"/>
          <w:szCs w:val="24"/>
        </w:rPr>
        <w:t>Vasmani</w:t>
      </w:r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proofErr w:type="spellEnd"/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>Izglītības pārvaldes vadītājs</w:t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FF35F4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732B823E" w14:textId="77777777" w:rsidR="00111B0C" w:rsidRDefault="00111B0C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10F30394" w14:textId="03E17AB0" w:rsidR="00C920CB" w:rsidRPr="00853070" w:rsidRDefault="00712707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Jūrmalas domes </w:t>
      </w:r>
      <w:r w:rsidR="00D008FF" w:rsidRPr="00D008FF">
        <w:rPr>
          <w:rFonts w:ascii="Times New Roman" w:eastAsia="Times New Roman" w:hAnsi="Times New Roman" w:cs="Times New Roman"/>
          <w:bCs/>
          <w:sz w:val="24"/>
          <w:szCs w:val="24"/>
        </w:rPr>
        <w:t>Izglītības komitejas priekšsēdētāja</w:t>
      </w:r>
      <w:r w:rsidR="00D008F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08F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008FF"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6E6E34"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Irēna </w:t>
      </w:r>
      <w:proofErr w:type="spellStart"/>
      <w:r w:rsidR="006E6E34" w:rsidRPr="00853070">
        <w:rPr>
          <w:rFonts w:ascii="Times New Roman" w:eastAsia="Times New Roman" w:hAnsi="Times New Roman" w:cs="Times New Roman"/>
          <w:bCs/>
          <w:sz w:val="24"/>
          <w:szCs w:val="24"/>
        </w:rPr>
        <w:t>Kausiniec</w:t>
      </w:r>
      <w:r w:rsidR="006E6E34" w:rsidRPr="0085307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</w:p>
    <w:p w14:paraId="4AA00DE8" w14:textId="77777777" w:rsidR="00111B0C" w:rsidRDefault="00111B0C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</w:p>
    <w:p w14:paraId="00C989B8" w14:textId="7C2C7765" w:rsidR="00C920CB" w:rsidRPr="00853070" w:rsidRDefault="00922CC6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922CC6">
        <w:rPr>
          <w:rFonts w:ascii="Times New Roman" w:eastAsia="Times New Roman" w:hAnsi="Times New Roman" w:cs="Times New Roman"/>
          <w:sz w:val="24"/>
          <w:szCs w:val="24"/>
        </w:rPr>
        <w:t xml:space="preserve">Jūrmalas uzņēmēju </w:t>
      </w:r>
      <w:r w:rsidR="00712707">
        <w:rPr>
          <w:rFonts w:ascii="Times New Roman" w:eastAsia="Times New Roman" w:hAnsi="Times New Roman" w:cs="Times New Roman"/>
          <w:sz w:val="24"/>
          <w:szCs w:val="24"/>
        </w:rPr>
        <w:t xml:space="preserve">konsultatīvās </w:t>
      </w:r>
      <w:r w:rsidRPr="00922CC6">
        <w:rPr>
          <w:rFonts w:ascii="Times New Roman" w:eastAsia="Times New Roman" w:hAnsi="Times New Roman" w:cs="Times New Roman"/>
          <w:sz w:val="24"/>
          <w:szCs w:val="24"/>
        </w:rPr>
        <w:t xml:space="preserve">padomes priekšsēdētājs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6E6E34" w:rsidRPr="00922CC6">
        <w:rPr>
          <w:rFonts w:ascii="Times New Roman" w:eastAsia="Times New Roman" w:hAnsi="Times New Roman" w:cs="Times New Roman"/>
          <w:sz w:val="24"/>
          <w:szCs w:val="24"/>
        </w:rPr>
        <w:t>V</w:t>
      </w:r>
      <w:r w:rsidR="006E6E34" w:rsidRPr="00922CC6">
        <w:rPr>
          <w:rFonts w:ascii="Times New Roman" w:eastAsia="Times New Roman" w:hAnsi="Times New Roman" w:cs="Times New Roman"/>
          <w:bCs/>
          <w:sz w:val="24"/>
          <w:szCs w:val="24"/>
        </w:rPr>
        <w:t>aldis Garoza</w:t>
      </w:r>
    </w:p>
    <w:p w14:paraId="022625A7" w14:textId="79EF86B2" w:rsidR="00111B0C" w:rsidRDefault="00111B0C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46ACA58" w14:textId="31CC8EA3" w:rsidR="00111B0C" w:rsidRDefault="00B00AEB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>Attīstības pārvaldes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</w:t>
      </w:r>
      <w:r w:rsidR="00111B0C" w:rsidRPr="00111B0C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="00111B0C"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Ieva </w:t>
      </w:r>
      <w:proofErr w:type="spellStart"/>
      <w:r w:rsidR="00111B0C" w:rsidRPr="00853070">
        <w:rPr>
          <w:rFonts w:ascii="Times New Roman" w:eastAsia="Times New Roman" w:hAnsi="Times New Roman" w:cs="Times New Roman"/>
          <w:bCs/>
          <w:sz w:val="24"/>
          <w:szCs w:val="24"/>
        </w:rPr>
        <w:t>Doņina</w:t>
      </w:r>
      <w:proofErr w:type="spellEnd"/>
    </w:p>
    <w:p w14:paraId="6925DBF7" w14:textId="50ED4624" w:rsidR="00C920CB" w:rsidRPr="00853070" w:rsidRDefault="00B100A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Jaunatnes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721A">
        <w:rPr>
          <w:rFonts w:ascii="Times New Roman" w:eastAsia="Times New Roman" w:hAnsi="Times New Roman" w:cs="Times New Roman"/>
          <w:bCs/>
          <w:sz w:val="24"/>
          <w:szCs w:val="24"/>
        </w:rPr>
        <w:t xml:space="preserve">iniciatīvu </w:t>
      </w:r>
      <w:r w:rsidRPr="00853070">
        <w:rPr>
          <w:rFonts w:ascii="Times New Roman" w:eastAsia="Times New Roman" w:hAnsi="Times New Roman" w:cs="Times New Roman"/>
          <w:bCs/>
          <w:sz w:val="24"/>
          <w:szCs w:val="24"/>
        </w:rPr>
        <w:t>centra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ED721A">
        <w:rPr>
          <w:rFonts w:ascii="Times New Roman" w:eastAsia="Times New Roman" w:hAnsi="Times New Roman" w:cs="Times New Roman"/>
          <w:bCs/>
          <w:sz w:val="24"/>
          <w:szCs w:val="24"/>
        </w:rPr>
        <w:t>j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aunatnes lietu speciāli</w:t>
      </w:r>
      <w:r w:rsidR="00ED721A">
        <w:rPr>
          <w:rFonts w:ascii="Times New Roman" w:eastAsia="Times New Roman" w:hAnsi="Times New Roman" w:cs="Times New Roman"/>
          <w:bCs/>
          <w:sz w:val="24"/>
          <w:szCs w:val="24"/>
        </w:rPr>
        <w:t xml:space="preserve">ste                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</w:t>
      </w:r>
    </w:p>
    <w:p w14:paraId="10479741" w14:textId="77777777" w:rsidR="00111B0C" w:rsidRDefault="00111B0C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7769E8B" w14:textId="42F77C94" w:rsidR="00111B0C" w:rsidRDefault="00B00AEB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00AEB">
        <w:rPr>
          <w:rFonts w:ascii="Times New Roman" w:eastAsia="Times New Roman" w:hAnsi="Times New Roman" w:cs="Times New Roman"/>
          <w:bCs/>
          <w:sz w:val="24"/>
          <w:szCs w:val="24"/>
        </w:rPr>
        <w:t xml:space="preserve">Attīstības pārvalde Tūrisma un </w:t>
      </w:r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</w:t>
      </w:r>
      <w:r w:rsidR="00111B0C" w:rsidRPr="00853070">
        <w:rPr>
          <w:rFonts w:ascii="Times New Roman" w:eastAsia="Times New Roman" w:hAnsi="Times New Roman" w:cs="Times New Roman"/>
          <w:bCs/>
          <w:sz w:val="24"/>
          <w:szCs w:val="24"/>
        </w:rPr>
        <w:t>Arta Macijev</w:t>
      </w:r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t>s</w:t>
      </w:r>
      <w:r w:rsidR="00111B0C" w:rsidRPr="00853070">
        <w:rPr>
          <w:rFonts w:ascii="Times New Roman" w:eastAsia="Times New Roman" w:hAnsi="Times New Roman" w:cs="Times New Roman"/>
          <w:bCs/>
          <w:sz w:val="24"/>
          <w:szCs w:val="24"/>
        </w:rPr>
        <w:t>ka</w:t>
      </w:r>
      <w:r w:rsidR="00111B0C"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Pr="00B00AEB">
        <w:rPr>
          <w:rFonts w:ascii="Times New Roman" w:eastAsia="Times New Roman" w:hAnsi="Times New Roman" w:cs="Times New Roman"/>
          <w:bCs/>
          <w:sz w:val="24"/>
          <w:szCs w:val="24"/>
        </w:rPr>
        <w:t>uzņēmējdarbības attīstības nodaļa</w:t>
      </w:r>
      <w:r w:rsidRPr="00B00AEB" w:rsidDel="00B00AE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B100AA">
        <w:rPr>
          <w:rFonts w:ascii="Times New Roman" w:eastAsia="Times New Roman" w:hAnsi="Times New Roman" w:cs="Times New Roman"/>
          <w:bCs/>
          <w:sz w:val="24"/>
          <w:szCs w:val="24"/>
        </w:rPr>
        <w:t xml:space="preserve">vadītāja </w:t>
      </w:r>
      <w:r w:rsidR="00B100AA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0B07FE66" w14:textId="5B5ED875" w:rsidR="00C920CB" w:rsidRPr="00853070" w:rsidRDefault="00B100A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25348F3B" w14:textId="34F9009E" w:rsidR="00C920CB" w:rsidRPr="00853070" w:rsidRDefault="00B100A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Nodarbinātības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valsts aģentūra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>s Jūrmalas filiāles vadītāja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032C22"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Rita Orlova </w:t>
      </w:r>
    </w:p>
    <w:p w14:paraId="703550C9" w14:textId="4EF76B91" w:rsidR="00ED4648" w:rsidRPr="00853070" w:rsidRDefault="00ED4648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  <w:sectPr w:rsidR="00ED4648" w:rsidRPr="00853070">
          <w:footerReference w:type="default" r:id="rId7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</w:p>
    <w:p w14:paraId="2692807D" w14:textId="2B362BA7" w:rsidR="00853070" w:rsidRPr="00853070" w:rsidRDefault="0071613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1" w:name="_30j0zll" w:colFirst="0" w:colLast="0"/>
      <w:bookmarkEnd w:id="1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>Jūrmalas Jauniešu domes p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>riekšsēdētāja aizvietotājs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proofErr w:type="spellStart"/>
      <w:r w:rsidR="00853070" w:rsidRPr="00853070">
        <w:rPr>
          <w:rFonts w:ascii="Times New Roman" w:eastAsia="Times New Roman" w:hAnsi="Times New Roman" w:cs="Times New Roman"/>
          <w:bCs/>
          <w:sz w:val="24"/>
          <w:szCs w:val="24"/>
        </w:rPr>
        <w:t>Luka</w:t>
      </w:r>
      <w:proofErr w:type="spellEnd"/>
      <w:r w:rsidR="00853070"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 Pēteris Blūms</w:t>
      </w:r>
    </w:p>
    <w:p w14:paraId="74C89BF8" w14:textId="77777777" w:rsidR="00FC320F" w:rsidRDefault="00FC320F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2EE286E" w14:textId="4465144D" w:rsidR="00ED721A" w:rsidRPr="00853070" w:rsidRDefault="0071613A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Jūrmalas Jauniešu domes pārstāvis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853070"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Rainers Ernests </w:t>
      </w:r>
      <w:proofErr w:type="spellStart"/>
      <w:r w:rsidR="00853070" w:rsidRPr="00853070">
        <w:rPr>
          <w:rFonts w:ascii="Times New Roman" w:eastAsia="Times New Roman" w:hAnsi="Times New Roman" w:cs="Times New Roman"/>
          <w:bCs/>
          <w:sz w:val="24"/>
          <w:szCs w:val="24"/>
        </w:rPr>
        <w:t>Valintelis</w:t>
      </w:r>
      <w:proofErr w:type="spellEnd"/>
    </w:p>
    <w:p w14:paraId="54DCFB40" w14:textId="65766357" w:rsidR="003E2A8E" w:rsidRDefault="003E2A8E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9CDE071" w14:textId="006B9460" w:rsidR="003E2A8E" w:rsidRPr="003E2A8E" w:rsidRDefault="003E2A8E" w:rsidP="00595BFF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b/>
          <w:bCs/>
          <w:sz w:val="24"/>
          <w:szCs w:val="24"/>
        </w:rPr>
        <w:t>Sēdē piedalās:</w:t>
      </w:r>
    </w:p>
    <w:p w14:paraId="7BA95273" w14:textId="77777777" w:rsidR="00FE748D" w:rsidRDefault="00AF10AA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 w:rsidRPr="0060487C">
        <w:rPr>
          <w:rFonts w:ascii="Times New Roman" w:eastAsia="Times New Roman" w:hAnsi="Times New Roman" w:cs="Times New Roman"/>
          <w:bCs/>
          <w:sz w:val="24"/>
          <w:szCs w:val="24"/>
        </w:rPr>
        <w:t>Attīstības pārvaldes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FF35F4">
        <w:rPr>
          <w:rFonts w:ascii="Times New Roman" w:eastAsia="Times New Roman" w:hAnsi="Times New Roman" w:cs="Times New Roman"/>
          <w:bCs/>
          <w:sz w:val="24"/>
          <w:szCs w:val="24"/>
        </w:rPr>
        <w:t>Stratēģiskās plānošanas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nodaļas</w:t>
      </w:r>
      <w:r w:rsidR="00FE748D" w:rsidRPr="00FE748D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FE748D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</w:t>
      </w:r>
      <w:r w:rsidR="00FE748D" w:rsidRPr="00853070">
        <w:rPr>
          <w:rFonts w:ascii="Times New Roman" w:eastAsia="Times New Roman" w:hAnsi="Times New Roman" w:cs="Times New Roman"/>
          <w:bCs/>
          <w:sz w:val="24"/>
          <w:szCs w:val="24"/>
        </w:rPr>
        <w:t>Sandra Aleksandra Lode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br/>
      </w:r>
      <w:r w:rsidR="003E2A8E" w:rsidRPr="00853070">
        <w:rPr>
          <w:rFonts w:ascii="Times New Roman" w:eastAsia="Times New Roman" w:hAnsi="Times New Roman" w:cs="Times New Roman"/>
          <w:bCs/>
          <w:sz w:val="24"/>
          <w:szCs w:val="24"/>
        </w:rPr>
        <w:t>Jaunatnes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 xml:space="preserve"> iniciatīvu</w:t>
      </w:r>
      <w:r w:rsidR="003E2A8E" w:rsidRPr="00853070">
        <w:rPr>
          <w:rFonts w:ascii="Times New Roman" w:eastAsia="Times New Roman" w:hAnsi="Times New Roman" w:cs="Times New Roman"/>
          <w:bCs/>
          <w:sz w:val="24"/>
          <w:szCs w:val="24"/>
        </w:rPr>
        <w:t xml:space="preserve"> centra 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>jaunatnes darbiniece</w:t>
      </w:r>
      <w:r w:rsidR="003E2A8E"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3C9FA57C" w14:textId="6545951E" w:rsidR="003E2A8E" w:rsidRDefault="003E2A8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</w:p>
    <w:p w14:paraId="175D86F7" w14:textId="2DFEC8CF" w:rsidR="003E2A8E" w:rsidRPr="00853070" w:rsidRDefault="003E2A8E" w:rsidP="003E2A8E">
      <w:pPr>
        <w:widowControl w:val="0"/>
        <w:tabs>
          <w:tab w:val="left" w:pos="1560"/>
        </w:tabs>
        <w:rPr>
          <w:rFonts w:ascii="Times New Roman" w:eastAsia="Times New Roman" w:hAnsi="Times New Roman" w:cs="Times New Roman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sz w:val="24"/>
          <w:szCs w:val="24"/>
        </w:rPr>
        <w:t xml:space="preserve">Skolēnu pašpārvalžu </w:t>
      </w:r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Pr="003E2A8E">
        <w:rPr>
          <w:rFonts w:ascii="Times New Roman" w:eastAsia="Times New Roman" w:hAnsi="Times New Roman" w:cs="Times New Roman"/>
          <w:sz w:val="24"/>
          <w:szCs w:val="24"/>
        </w:rPr>
        <w:t xml:space="preserve">īderu grupu pārstāvis </w:t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sz w:val="24"/>
          <w:szCs w:val="24"/>
        </w:rPr>
        <w:tab/>
        <w:t xml:space="preserve">Markuss </w:t>
      </w:r>
      <w:proofErr w:type="spellStart"/>
      <w:r w:rsidRPr="003E2A8E">
        <w:rPr>
          <w:rFonts w:ascii="Times New Roman" w:eastAsia="Times New Roman" w:hAnsi="Times New Roman" w:cs="Times New Roman"/>
          <w:sz w:val="24"/>
          <w:szCs w:val="24"/>
        </w:rPr>
        <w:t>Ņesterovskis</w:t>
      </w:r>
      <w:proofErr w:type="spellEnd"/>
    </w:p>
    <w:p w14:paraId="5624B027" w14:textId="77777777" w:rsidR="00FE748D" w:rsidRDefault="00FE748D" w:rsidP="00595BFF">
      <w:pPr>
        <w:pStyle w:val="Heading1"/>
        <w:keepNext w:val="0"/>
        <w:keepLines w:val="0"/>
        <w:widowControl w:val="0"/>
        <w:spacing w:before="0"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79DB2C" w14:textId="3E0B64BE" w:rsidR="00ED4648" w:rsidRPr="00853070" w:rsidRDefault="003E2A8E" w:rsidP="00595BFF">
      <w:pPr>
        <w:pStyle w:val="Heading1"/>
        <w:keepNext w:val="0"/>
        <w:keepLines w:val="0"/>
        <w:widowControl w:val="0"/>
        <w:spacing w:before="0" w:after="0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Jūrmalas Jauniešu domes pārstāvis </w:t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 w:rsidRP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  <w:t>Nauris Viesturs Lazda</w:t>
      </w:r>
    </w:p>
    <w:p w14:paraId="17D9C675" w14:textId="77777777" w:rsidR="00ED4648" w:rsidRPr="00853070" w:rsidRDefault="00ED4648" w:rsidP="00DF107D">
      <w:pPr>
        <w:spacing w:line="360" w:lineRule="auto"/>
      </w:pPr>
    </w:p>
    <w:p w14:paraId="2C657C09" w14:textId="26F6DB70" w:rsidR="00ED4648" w:rsidRPr="007D65A8" w:rsidRDefault="00A00F53" w:rsidP="007D65A8"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Darba kārtība:</w:t>
      </w:r>
    </w:p>
    <w:p w14:paraId="05A877CA" w14:textId="04720088" w:rsidR="009D5CF1" w:rsidRPr="009D5CF1" w:rsidRDefault="009D5CF1" w:rsidP="003E2A8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5CF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1. Atskats uz </w:t>
      </w:r>
      <w:r w:rsid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paveikto jaunatnes politikā </w:t>
      </w:r>
      <w:r w:rsidRPr="009D5CF1">
        <w:rPr>
          <w:rFonts w:ascii="Times New Roman" w:eastAsia="Times New Roman" w:hAnsi="Times New Roman" w:cs="Times New Roman"/>
          <w:color w:val="222222"/>
          <w:sz w:val="24"/>
          <w:szCs w:val="24"/>
        </w:rPr>
        <w:t>2022.gad</w:t>
      </w:r>
      <w:r w:rsid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>ā</w:t>
      </w:r>
    </w:p>
    <w:p w14:paraId="2B082819" w14:textId="248B1B67" w:rsidR="009D5CF1" w:rsidRPr="009D5CF1" w:rsidRDefault="009D5CF1" w:rsidP="003E2A8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5CF1">
        <w:rPr>
          <w:rFonts w:ascii="Times New Roman" w:eastAsia="Times New Roman" w:hAnsi="Times New Roman" w:cs="Times New Roman"/>
          <w:color w:val="222222"/>
          <w:sz w:val="24"/>
          <w:szCs w:val="24"/>
        </w:rPr>
        <w:t>2. Skolēnu pašpārvalžu Līderu grupas priekšlikums</w:t>
      </w:r>
    </w:p>
    <w:p w14:paraId="72F704E5" w14:textId="226A75A8" w:rsidR="009D5CF1" w:rsidRPr="009D5CF1" w:rsidRDefault="009D5CF1" w:rsidP="003E2A8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5CF1">
        <w:rPr>
          <w:rFonts w:ascii="Times New Roman" w:eastAsia="Times New Roman" w:hAnsi="Times New Roman" w:cs="Times New Roman"/>
          <w:color w:val="222222"/>
          <w:sz w:val="24"/>
          <w:szCs w:val="24"/>
        </w:rPr>
        <w:t>3. Jauniešu domes ziņojums</w:t>
      </w:r>
    </w:p>
    <w:p w14:paraId="512B9578" w14:textId="62FC1731" w:rsidR="009D5CF1" w:rsidRDefault="009D5CF1" w:rsidP="003E2A8E">
      <w:pPr>
        <w:shd w:val="clear" w:color="auto" w:fill="FFFFFF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9D5CF1">
        <w:rPr>
          <w:rFonts w:ascii="Times New Roman" w:eastAsia="Times New Roman" w:hAnsi="Times New Roman" w:cs="Times New Roman"/>
          <w:color w:val="222222"/>
          <w:sz w:val="24"/>
          <w:szCs w:val="24"/>
        </w:rPr>
        <w:t>4. Ideju vētra</w:t>
      </w:r>
      <w:r w:rsidR="003E2A8E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Kauguru parka attīstību </w:t>
      </w:r>
    </w:p>
    <w:p w14:paraId="1199063F" w14:textId="77777777" w:rsidR="009D5CF1" w:rsidRDefault="009D5CF1">
      <w:pPr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br w:type="page"/>
      </w:r>
    </w:p>
    <w:p w14:paraId="62B8ABE6" w14:textId="0879237F" w:rsidR="00234B69" w:rsidRDefault="00234B69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lastRenderedPageBreak/>
        <w:t xml:space="preserve">Ievads </w:t>
      </w:r>
    </w:p>
    <w:p w14:paraId="2BE735EE" w14:textId="5F4B07A2" w:rsidR="00FE204A" w:rsidRDefault="0039541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0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</w:t>
      </w:r>
      <w:r w:rsidR="00DE79FC" w:rsidRPr="0022059C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olvita</w:t>
      </w:r>
      <w:r w:rsidR="00532921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Vigule</w:t>
      </w:r>
      <w:r w:rsidR="00FC320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>zrunā klātesošos un i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epazīstina ar </w:t>
      </w:r>
      <w:r w:rsidR="00A134B9">
        <w:rPr>
          <w:rFonts w:ascii="Times New Roman" w:eastAsia="Times New Roman" w:hAnsi="Times New Roman" w:cs="Times New Roman"/>
          <w:color w:val="222222"/>
          <w:sz w:val="24"/>
          <w:szCs w:val="24"/>
        </w:rPr>
        <w:t>darba kārtīb</w:t>
      </w:r>
      <w:r w:rsidR="0071270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65946327" w14:textId="77777777" w:rsidR="00B17280" w:rsidRDefault="00B17280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1E9DB813" w14:textId="5D12948D" w:rsidR="00B17280" w:rsidRPr="00532921" w:rsidRDefault="00F76FFC" w:rsidP="008F46AA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F76FFC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Atskats </w:t>
      </w:r>
      <w:r w:rsidR="00A74585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uz </w:t>
      </w:r>
      <w:r w:rsidRPr="00F76FFC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2022.gad</w:t>
      </w:r>
      <w:r w:rsidR="00A74585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u</w:t>
      </w:r>
    </w:p>
    <w:p w14:paraId="49D51E3C" w14:textId="6076940B" w:rsidR="00FE204A" w:rsidRDefault="0053292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informē, ka jaunatnes politikā 2022. gadā </w:t>
      </w:r>
      <w:r w:rsidR="00B1728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ir nozīmīg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 notikumi, kurus ir nepieciešams īpaši</w:t>
      </w:r>
      <w:r w:rsidR="004246B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izcelt. Pirmais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4246B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ir jauniešu māj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 w:rsidR="004246B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 un parka atklāšana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kas </w:t>
      </w:r>
      <w:r w:rsidR="004246B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ir </w:t>
      </w:r>
      <w:r w:rsidR="00106FB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būtisks </w:t>
      </w:r>
      <w:r w:rsidR="004246B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pavērsiens</w:t>
      </w:r>
      <w:r w:rsidR="00F76F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</w:t>
      </w:r>
      <w:r w:rsidR="00774CE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aunatnes</w:t>
      </w:r>
      <w:r w:rsidR="004246B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jom</w:t>
      </w:r>
      <w:r w:rsidR="00F76F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ai</w:t>
      </w:r>
      <w:r w:rsidR="004246B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attīstībai Jūrmalā</w:t>
      </w:r>
      <w:r w:rsidR="00F76F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kopumā</w:t>
      </w:r>
      <w:r w:rsidR="004246B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4246B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Iepriekš</w:t>
      </w:r>
      <w:r w:rsidR="0039541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jaunatnes politika un jauniešiem paredzētās aktivitātes norisinājās </w:t>
      </w:r>
      <w:r w:rsidR="0039541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dzīvok</w:t>
      </w:r>
      <w:r w:rsidR="00106FB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ļa telpā,</w:t>
      </w:r>
      <w:r w:rsidR="00F76F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tostarp pandēmijas apstākļos ir bijis grūti sekmēt jauniešu informētību un piesaisti Jūrmalas jaun</w:t>
      </w:r>
      <w:r w:rsidR="00106FB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atnes</w:t>
      </w:r>
      <w:r w:rsidR="00FE204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iniciatīvu centram.</w:t>
      </w:r>
    </w:p>
    <w:p w14:paraId="5077B5BE" w14:textId="77777777" w:rsidR="00F76FFC" w:rsidRDefault="00F76FFC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76813E5A" w14:textId="3171845B" w:rsidR="00F76FFC" w:rsidRDefault="00FE204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Tostarp, darbu Jaunatnes iniciatīvu centrā 2022. gadā ietekmēja arī </w:t>
      </w:r>
      <w:r w:rsidR="00F76F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jaunatnes darba reorganizācija. A</w:t>
      </w:r>
      <w:r w:rsidR="00F030A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 š</w:t>
      </w:r>
      <w:r w:rsidR="00FF1B6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ī</w:t>
      </w:r>
      <w:r w:rsidR="00F030A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gada 1. janvāri </w:t>
      </w:r>
      <w:r w:rsidR="00F76F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spēkā stājušies vairāki lēmumi darba ar jaunatni reorganizācijas saistībā. </w:t>
      </w:r>
    </w:p>
    <w:p w14:paraId="06248CB7" w14:textId="77777777" w:rsidR="00372161" w:rsidRDefault="0037216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655010DB" w14:textId="624B61DD" w:rsidR="00372161" w:rsidRDefault="003670E0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Iepriekšējā gadā </w:t>
      </w:r>
      <w:r w:rsidR="00B817D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kā 2021.</w:t>
      </w:r>
      <w:r w:rsidR="00BE257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B817D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gada </w:t>
      </w:r>
      <w:r w:rsidR="00BE257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“P</w:t>
      </w:r>
      <w:r w:rsidR="00B817D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ašvaldības jaunieti</w:t>
      </w:r>
      <w:r w:rsidR="00BE257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m”</w:t>
      </w:r>
      <w:r w:rsidR="00B817D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Latvijā,</w:t>
      </w:r>
      <w:r w:rsidR="00831C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uzņēmām </w:t>
      </w:r>
      <w:proofErr w:type="spellStart"/>
      <w:r w:rsidR="00BE257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</w:t>
      </w:r>
      <w:r w:rsidR="00831C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islatvijas</w:t>
      </w:r>
      <w:proofErr w:type="spellEnd"/>
      <w:r w:rsidR="00831C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jauniešu festivālu “Kopums” Dzintaru </w:t>
      </w:r>
      <w:proofErr w:type="spellStart"/>
      <w:r w:rsidR="00831CD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mežaparkā</w:t>
      </w:r>
      <w:proofErr w:type="spellEnd"/>
      <w:r w:rsidR="00BE257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Tika</w:t>
      </w:r>
      <w:r w:rsidR="00EF6BD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popularizē</w:t>
      </w:r>
      <w:r w:rsidR="00BE257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ts</w:t>
      </w:r>
      <w:r w:rsidR="00EF6BD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Jūrmalas vārd</w:t>
      </w:r>
      <w:r w:rsidR="00BE257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 kā jauniešiem draudzīgas pašvaldības vārds</w:t>
      </w:r>
      <w:r w:rsidR="00EF6BD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 w:rsidR="00BE257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 pērnajā gadā </w:t>
      </w:r>
      <w:r w:rsidR="00EF6BD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daudzi ciemiņi brauca pie mums </w:t>
      </w:r>
      <w:r w:rsidR="005403D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skatīties</w:t>
      </w:r>
      <w:r w:rsidR="00EF6BD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Jauniešu mājas</w:t>
      </w:r>
      <w:r w:rsidR="0039541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būvlaukumu</w:t>
      </w:r>
      <w:r w:rsidR="00EF6BD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interese bija un </w:t>
      </w:r>
      <w:r w:rsidR="00BE257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arī šobrīd uzņemam daudzus viesus no </w:t>
      </w:r>
      <w:r w:rsidR="00EF6BD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Latvijas </w:t>
      </w:r>
      <w:r w:rsidR="007A4CE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BE257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n starptautiskiem projektiem. </w:t>
      </w:r>
    </w:p>
    <w:p w14:paraId="33BFBB77" w14:textId="77777777" w:rsidR="00BE257D" w:rsidRDefault="00BE257D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36FBA7E2" w14:textId="080F5281" w:rsidR="00BE257D" w:rsidRDefault="00B817D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Par rezultātiem</w:t>
      </w:r>
      <w:r w:rsidR="00106FB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96113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tiek runāts </w:t>
      </w:r>
      <w:r w:rsidR="00BE257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iepriekšējā attīstības plāna 5 </w:t>
      </w:r>
      <w:proofErr w:type="spellStart"/>
      <w:r w:rsidR="00BE257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apakšmērķu</w:t>
      </w:r>
      <w:proofErr w:type="spellEnd"/>
      <w:r w:rsidR="00BE257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kontekstā. Trešo gadu </w:t>
      </w:r>
      <w:r w:rsidR="007A4CE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ir sasniegti rezultāti trijos no pieciem </w:t>
      </w:r>
      <w:proofErr w:type="spellStart"/>
      <w:r w:rsidR="007A4CE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apakšmērķiem</w:t>
      </w:r>
      <w:proofErr w:type="spellEnd"/>
      <w:r w:rsidR="007A4CE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divos rezultāti ir vāji. </w:t>
      </w:r>
    </w:p>
    <w:p w14:paraId="143FBACD" w14:textId="77777777" w:rsidR="00CB3C83" w:rsidRDefault="00CB3C83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3A75CC9B" w14:textId="1E546550" w:rsidR="00395415" w:rsidRDefault="0039541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Līdz</w:t>
      </w:r>
      <w:r w:rsidR="00BE2D5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d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alība</w:t>
      </w:r>
      <w:r w:rsidR="00BE2D5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iepriekšēja gadā</w:t>
      </w:r>
      <w:r w:rsidR="00CB3C8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BE2D5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bija stipr</w:t>
      </w:r>
      <w:r w:rsidR="007A4CE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 puse</w:t>
      </w:r>
      <w:r w:rsidR="00BE2D5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jo aktīvi iesaistījām jauniešus jauniešu mājās procesos. Bija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idej</w:t>
      </w:r>
      <w:r w:rsidR="00BE2D5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vētras</w:t>
      </w:r>
      <w:r w:rsidR="00BE2D5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par saturu, par sienu krāsām, par </w:t>
      </w:r>
      <w:r w:rsidR="0068564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mēbelēm </w:t>
      </w:r>
      <w:r w:rsidR="00CB3C8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un </w:t>
      </w:r>
      <w:r w:rsidR="0068564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jaunieši paši</w:t>
      </w:r>
      <w:r w:rsidR="004269A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to</w:t>
      </w:r>
      <w:r w:rsidR="0068564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plānoj</w:t>
      </w:r>
      <w:r w:rsidR="000964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a. Pamatojoties uz </w:t>
      </w:r>
      <w:r w:rsidR="00E06B7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jauniešu idejām</w:t>
      </w:r>
      <w:r w:rsidR="004269A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 w:rsidR="000964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7A4CE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tika izstrādāts </w:t>
      </w:r>
      <w:r w:rsidR="00E06B7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Jauniešu mājas mēbeļu </w:t>
      </w:r>
      <w:r w:rsidR="000964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iepirkum</w:t>
      </w:r>
      <w:r w:rsidR="007A4CE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0964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 w:rsidR="004A004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Jaunieši tika iesaistīti arī </w:t>
      </w:r>
      <w:r w:rsidR="000964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Ķemeru daba</w:t>
      </w:r>
      <w:r w:rsidR="004A004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0964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centra </w:t>
      </w:r>
      <w:r w:rsidR="004A004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telpu </w:t>
      </w:r>
      <w:r w:rsidR="000964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plānošanā</w:t>
      </w:r>
      <w:r w:rsidR="004A004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Iepriekšējā gadā bija vērojama arī pastiprināta interese par politiku, kas saistāma ar Saeimas vēlēšanām. </w:t>
      </w:r>
    </w:p>
    <w:p w14:paraId="26BF5E78" w14:textId="77777777" w:rsidR="004A0041" w:rsidRDefault="004A004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4BE69BA0" w14:textId="49A9D5DA" w:rsidR="008103FC" w:rsidRDefault="004A004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Otra stiprā joma iepriekšējā gadā bija b</w:t>
      </w:r>
      <w:r w:rsidR="000964E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rīv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ā laika pavadīšanas iespējas. </w:t>
      </w:r>
      <w:r w:rsidR="00CB3C8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</w:t>
      </w:r>
      <w:r w:rsidR="003A008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alielinā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ts</w:t>
      </w:r>
      <w:r w:rsidR="003A008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iespēju klā</w:t>
      </w:r>
      <w:r w:rsidR="008103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3A008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ts</w:t>
      </w:r>
      <w:r w:rsidR="008103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līdz ar Jauniešu mājas atvēršanu. </w:t>
      </w:r>
    </w:p>
    <w:p w14:paraId="3CEE3BC8" w14:textId="77777777" w:rsidR="00B97968" w:rsidRDefault="00B97968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5296DAC6" w14:textId="6784DCC9" w:rsidR="003A0086" w:rsidRDefault="00B97968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Pārskata</w:t>
      </w:r>
      <w:r w:rsidR="003A008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gadā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stiprināj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usi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es iepriekš </w:t>
      </w:r>
      <w:r w:rsidR="003A008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vājāk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 joma</w:t>
      </w:r>
      <w:r w:rsidR="003A008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– </w:t>
      </w:r>
      <w:r w:rsidR="003A008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uzņēmējdarbība. 2022. gadā izpildītas vairākas aktivitātes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līdz ar JIC aktīvu dalību </w:t>
      </w:r>
      <w:r w:rsidR="00730A0D" w:rsidRPr="00730A0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Junior </w:t>
      </w:r>
      <w:proofErr w:type="spellStart"/>
      <w:r w:rsidR="00730A0D" w:rsidRPr="00730A0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Achievement</w:t>
      </w:r>
      <w:proofErr w:type="spellEnd"/>
      <w:r w:rsidR="00730A0D" w:rsidRPr="00730A0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 Latvia </w:t>
      </w:r>
      <w:r w:rsidR="002048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programmas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pasākumos</w:t>
      </w:r>
      <w:r w:rsidR="002048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par uzņēmējdarbību. 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JAL programmu nepieciešams </w:t>
      </w:r>
      <w:r w:rsidR="002048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stiprināt skolās, 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tas </w:t>
      </w:r>
      <w:r w:rsidR="0020485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</w:t>
      </w:r>
      <w:r w:rsidR="00ED3AF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aredzēts attīstības programmā</w:t>
      </w:r>
      <w:r w:rsidR="00F367E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</w:p>
    <w:p w14:paraId="613065B9" w14:textId="77777777" w:rsidR="00C03819" w:rsidRDefault="00C0381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108BE2C4" w14:textId="54DA1916" w:rsidR="00956D53" w:rsidRDefault="00956D53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Salīdzinoš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 </w:t>
      </w:r>
      <w:r w:rsidR="000438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vāja puse </w:t>
      </w:r>
      <w:r w:rsidR="003F086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bija</w:t>
      </w:r>
      <w:r w:rsidR="000438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informētība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Pozitīv</w:t>
      </w:r>
      <w:r w:rsidR="0096113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ais aspekts ir izveidotais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proofErr w:type="spellStart"/>
      <w:r w:rsidR="00730A0D" w:rsidRPr="00730A0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T</w:t>
      </w:r>
      <w:r w:rsidR="00043832" w:rsidRPr="00730A0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ikTok</w:t>
      </w:r>
      <w:proofErr w:type="spellEnd"/>
      <w:r w:rsidR="000438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profil</w:t>
      </w:r>
      <w:r w:rsidR="0096113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04383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Ir izveidota sociālo mediju stratēģij</w:t>
      </w:r>
      <w:r w:rsidR="001620F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 w:rsidR="00E41AB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cik bieži </w:t>
      </w:r>
      <w:r w:rsidR="00E41AB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un kādu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mēs publicējam informāciju</w:t>
      </w:r>
      <w:r w:rsidR="00E41AB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kādos kanālos</w:t>
      </w:r>
      <w:r w:rsidR="007F67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Pieaudzis sekotāju skaits </w:t>
      </w:r>
      <w:proofErr w:type="spellStart"/>
      <w:r w:rsidR="007F6794" w:rsidRPr="00730A0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Facebook</w:t>
      </w:r>
      <w:proofErr w:type="spellEnd"/>
      <w:r w:rsidR="007F67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</w:t>
      </w:r>
      <w:r w:rsidR="007F6794" w:rsidRPr="00730A0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 xml:space="preserve"> </w:t>
      </w:r>
      <w:proofErr w:type="spellStart"/>
      <w:r w:rsidR="007F6794" w:rsidRPr="00730A0D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Instagram</w:t>
      </w:r>
      <w:proofErr w:type="spellEnd"/>
      <w:r w:rsidR="00730A0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 w:rsidR="007F67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Stiprināta </w:t>
      </w:r>
      <w:proofErr w:type="spellStart"/>
      <w:r w:rsidR="007F67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starpinst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itu</w:t>
      </w:r>
      <w:r w:rsidR="007F67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cionāl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proofErr w:type="spellEnd"/>
      <w:r w:rsidR="007F67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sadarbība, turpinām tikties ar dažādam 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jaunatnes darbā </w:t>
      </w:r>
      <w:r w:rsidR="007F67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iesaistītām pusēm, sadarbības partneriem. Piemēram, 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7F67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zņēmēju padome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7F67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taga</w:t>
      </w:r>
      <w:r w:rsidR="00730A0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d</w:t>
      </w:r>
      <w:r w:rsidR="007F679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ir ļoti labs resurss. </w:t>
      </w:r>
    </w:p>
    <w:p w14:paraId="7D2D317C" w14:textId="77777777" w:rsidR="003A62FB" w:rsidRDefault="003A62F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16CF5ADA" w14:textId="61C98793" w:rsidR="003F0862" w:rsidRDefault="00C0381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</w:t>
      </w:r>
      <w:r w:rsidR="003F086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r izveidota mājaslapa </w:t>
      </w:r>
      <w:r w:rsidR="003F0862" w:rsidRPr="003A62FB">
        <w:rPr>
          <w:rFonts w:ascii="Times New Roman" w:eastAsia="Times New Roman" w:hAnsi="Times New Roman" w:cs="Times New Roman"/>
          <w:i/>
          <w:color w:val="222222"/>
          <w:sz w:val="24"/>
          <w:szCs w:val="24"/>
          <w:lang w:val="lv-LV"/>
        </w:rPr>
        <w:t>jurmalasjauniesi.lv</w:t>
      </w:r>
      <w:r w:rsidR="003F086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bet tur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ilgstoši </w:t>
      </w:r>
      <w:r w:rsidR="003F086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nav atjaunots saturs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3F086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</w:t>
      </w:r>
      <w:r w:rsidR="003F086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ar cik šogad mēs esam vairāk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darbinieki </w:t>
      </w:r>
      <w:r w:rsidR="003F086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kolektīvā, es domāju, ka varēsim to sakārtot. </w:t>
      </w:r>
    </w:p>
    <w:p w14:paraId="5EEE4C2C" w14:textId="77777777" w:rsidR="003A62FB" w:rsidRDefault="003A62F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58C3DFC5" w14:textId="75C8B2E1" w:rsidR="00915129" w:rsidRDefault="00C0381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</w:t>
      </w:r>
      <w:r w:rsidR="002153F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epriekšējā gadā bija maz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attīstīta</w:t>
      </w:r>
      <w:r w:rsidR="002153F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sadarbība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ar skolām. Uz šo apzināti strādāsim vairāk, t</w:t>
      </w:r>
      <w:r w:rsidR="000B5C8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as būs viens no Sandras uzdevum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iem</w:t>
      </w:r>
      <w:r w:rsidR="000B5C8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jaunās kolēģ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</w:t>
      </w:r>
      <w:r w:rsidR="000B5C8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s, atbildēt par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JIC</w:t>
      </w:r>
      <w:r w:rsidR="000B5C8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sadarbīb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0B5C85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ar skolām</w:t>
      </w:r>
      <w:r w:rsidR="0091512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</w:p>
    <w:p w14:paraId="3BCECD86" w14:textId="77777777" w:rsidR="003A62FB" w:rsidRDefault="003A62F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696450FA" w14:textId="4694765D" w:rsidR="002153F9" w:rsidRDefault="00C0381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lastRenderedPageBreak/>
        <w:t>F</w:t>
      </w:r>
      <w:r w:rsidR="0091512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ragment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āra</w:t>
      </w:r>
      <w:r w:rsidR="0091512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ko</w:t>
      </w:r>
      <w:r w:rsidR="00425C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</w:t>
      </w:r>
      <w:r w:rsidR="0091512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425C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ni</w:t>
      </w:r>
      <w:r w:rsidR="0091512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kācija medijos un e</w:t>
      </w:r>
      <w:r w:rsidR="003A62F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-</w:t>
      </w:r>
      <w:r w:rsidR="0091512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pastos. Mēs </w:t>
      </w:r>
      <w:r w:rsidR="00425C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apkopoj</w:t>
      </w:r>
      <w:r w:rsidR="003A62F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ām</w:t>
      </w:r>
      <w:r w:rsidR="00425C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91512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informāciju kalendārā. </w:t>
      </w:r>
      <w:r w:rsidR="00425C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Tas nebija katru mēnesī pagājuša gadā, bet šogad </w:t>
      </w:r>
      <w:r w:rsidR="00106FB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iespējas tiek regulāri apkopotas kalendārā un katru mēnesi šo kalendāru </w:t>
      </w:r>
      <w:r w:rsidR="00425C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izvietojam </w:t>
      </w:r>
      <w:r w:rsidR="00106FB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avīzē. </w:t>
      </w:r>
    </w:p>
    <w:p w14:paraId="03BD7A4B" w14:textId="77777777" w:rsidR="003A62FB" w:rsidRDefault="003A62F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72735FAC" w14:textId="53610F7A" w:rsidR="00425CFC" w:rsidRDefault="00695B35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Cita </w:t>
      </w:r>
      <w:r w:rsidR="00106FB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jaunatnes darba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vāj</w:t>
      </w:r>
      <w:r w:rsidR="00106FB3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puse ir s</w:t>
      </w:r>
      <w:r w:rsidR="00425C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ociāl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 joma, veselība un</w:t>
      </w:r>
      <w:r w:rsidR="00425CF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drošība,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šeit varētu bū</w:t>
      </w:r>
      <w:r w:rsidR="003A62F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lab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āka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sadarbība jauniešu centram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ar dažādām līdzatbildīgajām pusēm</w:t>
      </w:r>
      <w:r w:rsidR="001B3F5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jo pie mums nāk dažādi jaunieši un ir jādomā par mehānismiem, mēs, kā jauniešu centrs,  varam iesaistīties un pilnveidot</w:t>
      </w:r>
      <w:r w:rsidR="00C0381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iespējas telpās</w:t>
      </w:r>
      <w:r w:rsidR="001B3F5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</w:p>
    <w:p w14:paraId="06374483" w14:textId="114BFFC7" w:rsidR="001B3F59" w:rsidRDefault="001B3F5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2BA032E3" w14:textId="58A859C6" w:rsidR="001B3F59" w:rsidRDefault="00C03819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Īstenots 1 </w:t>
      </w:r>
      <w:r w:rsidR="001B3F5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starptautisks projekts, viens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skolēnu pašpārvaldēm</w:t>
      </w:r>
      <w:r w:rsidR="001B3F5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koordinēts “</w:t>
      </w:r>
      <w:r w:rsidR="001B3F5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Pumpur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s”</w:t>
      </w:r>
      <w:r w:rsidR="001B3F59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iniciatīvu konkurss, “Proti un Dari”</w:t>
      </w:r>
      <w:r w:rsidR="0089671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tomēr neviens projekts nebija īstenots tieši uz jauniešu centra darbības pilnveidi</w:t>
      </w:r>
      <w:r w:rsidR="00E00BD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</w:t>
      </w:r>
      <w:r w:rsidR="00E00BD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esniedzām vienu projektu </w:t>
      </w:r>
      <w:r w:rsidR="00A8602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valsts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programmas </w:t>
      </w:r>
      <w:r w:rsidR="00A8602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projektu konkursā, bet tas netika apstiprināts. Iepriekšējos gados mums bija vismaz viens projekts  īstenots, parasti </w:t>
      </w:r>
      <w:r w:rsidR="0009543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pat </w:t>
      </w:r>
      <w:r w:rsidR="00A8602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divi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 w:rsidR="002952C4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666A93AC" w14:textId="77777777" w:rsidR="003A62FB" w:rsidRDefault="003A62F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71E2F584" w14:textId="7F7A7A2B" w:rsidR="002153F9" w:rsidRDefault="006D2E3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Rezultātus ietekmēja neziņa par konkrētu jauniešu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mājas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atvēršanas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laiku </w:t>
      </w:r>
      <w:r w:rsidR="00B1788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un reorganizācij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B1788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Mēs </w:t>
      </w:r>
      <w:r w:rsidR="006D607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nevārējam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pilnvērtīgi </w:t>
      </w:r>
      <w:r w:rsidR="006D607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plānot savu laiku un darbību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 w:rsidR="006D607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Vēl viens aspekts, kas valstiskā mērogā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ir </w:t>
      </w:r>
      <w:r w:rsidR="006D607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izpētīts, ka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liela </w:t>
      </w:r>
      <w:r w:rsidR="006D607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daļa no jaunatnes darbā iesaistītajiem nostrādā vidēji </w:t>
      </w:r>
      <w:r w:rsidR="003A62F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2-3</w:t>
      </w:r>
      <w:r w:rsidR="006D607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gadus. Ļoti lielā kadru mainība jomā Latvijā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kopumā, šis aspekts bija jūtams, jo visi </w:t>
      </w:r>
      <w:r w:rsidR="006D6072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jauniešu centra darbinieki iepriekšējā gadā </w:t>
      </w:r>
      <w:r w:rsidR="0009626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sasniedza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šo stāžu. Izdegšanas riski</w:t>
      </w:r>
      <w:r w:rsidR="0009626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bija jūtam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</w:t>
      </w:r>
      <w:r w:rsidR="0009626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viens </w:t>
      </w:r>
      <w:r w:rsidR="003F6E7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darbinieks</w:t>
      </w:r>
      <w:r w:rsidR="0009626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arī aizgāja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no darba</w:t>
      </w:r>
      <w:r w:rsidR="003F6E70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</w:p>
    <w:p w14:paraId="58A55D2F" w14:textId="77777777" w:rsidR="00A6093D" w:rsidRDefault="00A6093D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02238868" w14:textId="78AD28CE" w:rsidR="00F472DB" w:rsidRDefault="003F6E70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Manuprāt, vis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š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vāj</w:t>
      </w:r>
      <w:r w:rsidR="00446EF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o </w:t>
      </w:r>
      <w:proofErr w:type="spellStart"/>
      <w:r w:rsidR="00446EF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apakšmērķu</w:t>
      </w:r>
      <w:proofErr w:type="spellEnd"/>
      <w:r w:rsidR="00446EF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izpilde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ko minēju, pamata iemesls ir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JIC darbinieku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kapacitātes trūkums. Šobrīd </w:t>
      </w:r>
      <w:r w:rsidR="00AE603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mēs esam vairāk cilvēki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, </w:t>
      </w:r>
      <w:r w:rsidR="00AE603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varam vairāk pievērsties katrai jomai atsevišķi. </w:t>
      </w:r>
      <w:r w:rsidR="00F1719C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Katrs no darbiniekiem atbild par kādu jomu padziļināti un viņš var pētīt, kā šī joma attīstās un kā to pilnveidot.</w:t>
      </w:r>
    </w:p>
    <w:p w14:paraId="7919AC28" w14:textId="77777777" w:rsidR="00A6093D" w:rsidRDefault="00A6093D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1949B803" w14:textId="510694E5" w:rsidR="00D72CD7" w:rsidRDefault="00F472DB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Daž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i virzieni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ko pilnveidot, kurus jau vairākus gadus esam iden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ti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ficējuši, bet, kā es minēju, kapacitātes ierobežo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juma dēļ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nevarējām</w:t>
      </w:r>
      <w:r w:rsidR="00A6093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attīstīt, ir </w:t>
      </w:r>
      <w:r w:rsidR="00700DE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komunikācija ar skolām un citām iesaistītām pusēm</w:t>
      </w:r>
      <w:r w:rsidR="00A6093D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S</w:t>
      </w:r>
      <w:r w:rsidR="00700DE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kolu sadarbība ar jauniešu centru un tieši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sociālā joma ir sfēras, kur</w:t>
      </w:r>
      <w:r w:rsidR="00700DE6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 varētu sadarboties efektīvāk un izstrādāt jaunus mehānismus, kā rīkoties dažādās situācijās jaunieši centrā. </w:t>
      </w:r>
      <w:r w:rsidR="00D72CD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4AB1860F" w14:textId="77777777" w:rsidR="00A6093D" w:rsidRDefault="00A6093D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145460FC" w14:textId="6F848C07" w:rsidR="00D72CD7" w:rsidRDefault="008F46AA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Tas ī</w:t>
      </w:r>
      <w:r w:rsidR="00D72CD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sumā par</w:t>
      </w:r>
      <w:r w:rsidR="00446EF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jaunatnes politikas rezultātiem 2022.gadā</w:t>
      </w:r>
      <w:r w:rsidR="00D72CD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varbūt jums ir kādi jautājumi vai arī ir tieši jauniešiem? Jūs atceraties no iepriekšēja gada, kas bija labi un kas nē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</w:t>
      </w:r>
      <w:r w:rsidR="00D72CD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Luka, piemēram, piedalījās darba grupā par mēbeļu plānošanu. Vai tas bija forši, rezultāts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apmierināja</w:t>
      </w:r>
      <w:r w:rsidR="00D72CD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?</w:t>
      </w:r>
    </w:p>
    <w:p w14:paraId="5D93772D" w14:textId="77777777" w:rsidR="00D72CD7" w:rsidRDefault="00D72CD7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</w:p>
    <w:p w14:paraId="734FEEBB" w14:textId="57A4453A" w:rsidR="003F6E70" w:rsidRDefault="00D72CD7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proofErr w:type="spellStart"/>
      <w:r w:rsidRPr="00326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Luka</w:t>
      </w:r>
      <w:proofErr w:type="spellEnd"/>
      <w:r w:rsidR="00A609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 Pēte</w:t>
      </w:r>
      <w:r w:rsidR="001620F8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r</w:t>
      </w:r>
      <w:r w:rsidR="00A6093D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is Blūms</w:t>
      </w:r>
      <w:r w:rsidR="007D04E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norāda, ka: 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Ta</w:t>
      </w:r>
      <w:r w:rsidR="007D04E1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 bija forši un esmu priecīgs par rezultātu, paldies par tādu iespēju. Man ļoti patika.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”.</w:t>
      </w:r>
    </w:p>
    <w:p w14:paraId="4F6EF366" w14:textId="5F29EACB" w:rsidR="00326CD7" w:rsidRDefault="007D04E1" w:rsidP="008F46AA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26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>Evija</w:t>
      </w:r>
      <w:r w:rsidR="00534C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val="lv-LV"/>
        </w:rPr>
        <w:t xml:space="preserve"> Majore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pateic</w:t>
      </w:r>
      <w:r w:rsidR="00446EFE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s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visiem 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jauniešiem</w:t>
      </w:r>
      <w:r w:rsidR="004F098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kas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4F098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strādāja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mēbeļu plānošanas grupās</w:t>
      </w:r>
      <w:r w:rsidR="004F098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jo tas ļoti atviegloja darbu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arī BJIC</w:t>
      </w:r>
      <w:r w:rsidR="00326CD7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 k</w:t>
      </w:r>
      <w:r w:rsidR="00C66BC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ad vajadzēja salikt iepirkumu ar mēbelēm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. 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Jaunieši izstrādāja </w:t>
      </w:r>
      <w:r w:rsidR="00C66BC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vīzij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C66BC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katrai telpa, to ko vajag, kād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C66BC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liet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u</w:t>
      </w:r>
      <w:r w:rsidR="00C66BC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un cik</w:t>
      </w:r>
      <w:r w:rsidR="001620F8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P</w:t>
      </w:r>
      <w:r w:rsidR="00C66BC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amats bija un to varēja lieliski izmantot. </w:t>
      </w:r>
    </w:p>
    <w:p w14:paraId="61041BE7" w14:textId="649A36F4" w:rsidR="00303EC6" w:rsidRPr="00534C8B" w:rsidRDefault="00303EC6" w:rsidP="008F46AA">
      <w:pPr>
        <w:widowControl w:val="0"/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</w:pPr>
      <w:r w:rsidRPr="00326CD7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Irēna</w:t>
      </w:r>
      <w:r w:rsidR="00534C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proofErr w:type="spellStart"/>
      <w:r w:rsidR="00534C8B" w:rsidRPr="00032C22">
        <w:rPr>
          <w:rFonts w:ascii="Times New Roman" w:eastAsia="Times New Roman" w:hAnsi="Times New Roman" w:cs="Times New Roman"/>
          <w:b/>
          <w:bCs/>
          <w:sz w:val="24"/>
          <w:szCs w:val="24"/>
        </w:rPr>
        <w:t>Kausiniec</w:t>
      </w:r>
      <w:r w:rsidR="00534C8B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="004D294F">
        <w:rPr>
          <w:rFonts w:ascii="Times New Roman" w:eastAsia="Times New Roman" w:hAnsi="Times New Roman" w:cs="Times New Roman"/>
          <w:sz w:val="24"/>
          <w:szCs w:val="24"/>
        </w:rPr>
        <w:t xml:space="preserve"> izsakās: “</w:t>
      </w:r>
      <w:r w:rsidR="00326CD7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Es gribē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tu izmantot iespēju vēlreiz </w:t>
      </w:r>
      <w:r w:rsidR="00326CD7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pateikt</w:t>
      </w:r>
      <w:r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paldies Evijai</w:t>
      </w:r>
      <w:r w:rsidR="00326CD7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par milzīgu darbu, </w:t>
      </w:r>
      <w:r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kas ielikts </w:t>
      </w:r>
      <w:r w:rsidR="00326CD7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jauniešu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mājas attīstībā </w:t>
      </w:r>
      <w:r w:rsidR="001562CB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un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jomā </w:t>
      </w:r>
      <w:r w:rsidR="001562CB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visos šajos gar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aj</w:t>
      </w:r>
      <w:r w:rsidR="001562CB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os gados. Faktiski pateicoties Evija</w:t>
      </w:r>
      <w:r w:rsidR="008A26EF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s</w:t>
      </w:r>
      <w:r w:rsidR="001562CB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enerģijai v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</w:t>
      </w:r>
      <w:r w:rsidR="001562CB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rēj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ā</w:t>
      </w:r>
      <w:r w:rsidR="001562CB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m</w:t>
      </w:r>
      <w:r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1562CB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nonākt līdz šai jauniešu mājai</w:t>
      </w:r>
      <w:r w:rsidR="008A26EF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Tāpēc jums šodien ir šī māja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 w:rsidR="008A26EF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kur var nākt jaunieši un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kur </w:t>
      </w:r>
      <w:r w:rsidR="008A26EF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varat daudz ko jaunu izdarīt</w:t>
      </w:r>
      <w:r w:rsidR="003576E3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. Paldies, Evija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!”.</w:t>
      </w:r>
      <w:r w:rsidR="003576E3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</w:p>
    <w:p w14:paraId="0545BABE" w14:textId="66ACBEBF" w:rsidR="00C70BDA" w:rsidRDefault="007402E5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34C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>Solvita</w:t>
      </w:r>
      <w:r w:rsidR="00534C8B" w:rsidRPr="00534C8B">
        <w:rPr>
          <w:rFonts w:ascii="Times New Roman" w:eastAsia="Times New Roman" w:hAnsi="Times New Roman" w:cs="Times New Roman"/>
          <w:b/>
          <w:color w:val="222222"/>
          <w:sz w:val="24"/>
          <w:szCs w:val="24"/>
          <w:lang w:val="lv-LV"/>
        </w:rPr>
        <w:t xml:space="preserve"> Vigule</w:t>
      </w:r>
      <w:r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norāda, ka šobrīd JIC ir</w:t>
      </w:r>
      <w:r w:rsidR="00866FB1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nesalīdzināmi </w:t>
      </w:r>
      <w:r w:rsidR="00866FB1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vairāk </w:t>
      </w:r>
      <w:r w:rsidR="002B0688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apmeklētāju</w:t>
      </w:r>
      <w:r w:rsidR="008F46AA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>,</w:t>
      </w:r>
      <w:r w:rsidR="00866FB1" w:rsidRPr="00534C8B">
        <w:rPr>
          <w:rFonts w:ascii="Times New Roman" w:eastAsia="Times New Roman" w:hAnsi="Times New Roman" w:cs="Times New Roman"/>
          <w:color w:val="222222"/>
          <w:sz w:val="24"/>
          <w:szCs w:val="24"/>
          <w:lang w:val="lv-LV"/>
        </w:rPr>
        <w:t xml:space="preserve"> dažādāka auditorija.</w:t>
      </w:r>
      <w:r w:rsidR="00866F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 iepriekš tipiskais apmeklētais bija no Jauniešu domes, tad šobrīd nāk </w:t>
      </w:r>
      <w:r w:rsidR="00CC3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dažādi </w:t>
      </w:r>
      <w:r w:rsidR="00866FB1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jaunieši no malas. </w:t>
      </w:r>
      <w:r w:rsidR="00586E3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014FDE0B" w14:textId="77777777" w:rsidR="00C70BDA" w:rsidRDefault="00C70BDA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196B196" w14:textId="6B27ED0C" w:rsidR="00C70BDA" w:rsidRPr="00534C8B" w:rsidRDefault="00C70BDA" w:rsidP="00C03819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534C8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>Skolēnu pašpārvalžu Līderu grupas priekšlikums</w:t>
      </w:r>
    </w:p>
    <w:p w14:paraId="72E7D759" w14:textId="197113B9" w:rsidR="00CC315A" w:rsidRDefault="00C70BDA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70BD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lastRenderedPageBreak/>
        <w:t>Solvita</w:t>
      </w:r>
      <w:r w:rsidR="00534C8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Vigule</w:t>
      </w:r>
      <w:r w:rsidR="004D294F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</w:t>
      </w:r>
      <w:r w:rsidR="004D294F" w:rsidRPr="00A74585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iepazīstina ar</w:t>
      </w:r>
      <w:r w:rsidR="00CC3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jauniešu jautājum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u. Sniedz priekšlikumu </w:t>
      </w:r>
      <w:r w:rsidR="00CC315A">
        <w:rPr>
          <w:rFonts w:ascii="Times New Roman" w:eastAsia="Times New Roman" w:hAnsi="Times New Roman" w:cs="Times New Roman"/>
          <w:color w:val="222222"/>
          <w:sz w:val="24"/>
          <w:szCs w:val="24"/>
        </w:rPr>
        <w:t>komisija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 w:rsidR="00CC3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iesnie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</w:rPr>
        <w:t>gt</w:t>
      </w:r>
      <w:r w:rsidR="00CC3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izpilddirektoram 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iesniegumu </w:t>
      </w:r>
      <w:r w:rsidR="00CC315A">
        <w:rPr>
          <w:rFonts w:ascii="Times New Roman" w:eastAsia="Times New Roman" w:hAnsi="Times New Roman" w:cs="Times New Roman"/>
          <w:color w:val="222222"/>
          <w:sz w:val="24"/>
          <w:szCs w:val="24"/>
        </w:rPr>
        <w:t>ieviest jauniešu laikus Sporta servisa centra baseinā un trenažieru zālē.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</w:t>
      </w:r>
      <w:r w:rsidR="003C3CFF">
        <w:rPr>
          <w:rFonts w:ascii="Times New Roman" w:eastAsia="Times New Roman" w:hAnsi="Times New Roman" w:cs="Times New Roman"/>
          <w:color w:val="222222"/>
          <w:sz w:val="24"/>
          <w:szCs w:val="24"/>
        </w:rPr>
        <w:t>oordinē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</w:rPr>
        <w:t>šanas procesu nodrošinās JIC</w:t>
      </w:r>
      <w:r w:rsidR="00CC3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</w:p>
    <w:p w14:paraId="273686B9" w14:textId="0E6EEC68" w:rsidR="00CC315A" w:rsidRDefault="00CC315A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0700BC6" w14:textId="1A541642" w:rsidR="00CC315A" w:rsidRPr="00CC315A" w:rsidRDefault="00CC315A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CC31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Aicin</w:t>
      </w:r>
      <w:r w:rsidR="004D29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</w:t>
      </w:r>
      <w:r w:rsidRPr="00CC31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balsot “par” vai “pret” jauniešu iniciatīvas par jauniešu laika ieviešanu Sporta servisa centra baseinā un trenažieru zālē virzību no komisijas puses izpilddirektoram </w:t>
      </w:r>
      <w:r w:rsidR="004D29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iesnieguma</w:t>
      </w:r>
      <w:r w:rsidR="004D294F" w:rsidRPr="00CC31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CC31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formātā</w:t>
      </w:r>
      <w:r w:rsidR="004D294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.</w:t>
      </w:r>
    </w:p>
    <w:p w14:paraId="54F95284" w14:textId="77777777" w:rsidR="00DF0B71" w:rsidRPr="00CC315A" w:rsidRDefault="00DF0B71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</w:p>
    <w:p w14:paraId="43722662" w14:textId="707C827E" w:rsidR="00922CC6" w:rsidRPr="00CC315A" w:rsidRDefault="00DF0B71" w:rsidP="00C03819">
      <w:pPr>
        <w:widowControl w:val="0"/>
        <w:tabs>
          <w:tab w:val="left" w:pos="1560"/>
        </w:tabs>
        <w:spacing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  <w:sectPr w:rsidR="00922CC6" w:rsidRPr="00CC315A" w:rsidSect="00922CC6">
          <w:footerReference w:type="default" r:id="rId8"/>
          <w:type w:val="continuous"/>
          <w:pgSz w:w="11909" w:h="16834"/>
          <w:pgMar w:top="1440" w:right="1440" w:bottom="1440" w:left="1440" w:header="720" w:footer="720" w:gutter="0"/>
          <w:pgNumType w:start="1"/>
          <w:cols w:space="720"/>
        </w:sectPr>
      </w:pPr>
      <w:r w:rsidRPr="00CC31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Balsošana par iniciatīvas </w:t>
      </w:r>
      <w:r w:rsidR="00035A8D" w:rsidRPr="00CC31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virzīšanu tālāk (“par” </w:t>
      </w:r>
      <w:r w:rsidR="006C0EF4" w:rsidRPr="00CC31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–</w:t>
      </w:r>
      <w:r w:rsidR="00035A8D" w:rsidRPr="00CC31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="00DE2D08" w:rsidRPr="00CC31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1</w:t>
      </w:r>
      <w:r w:rsidR="00CC315A" w:rsidRPr="00CC31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3</w:t>
      </w:r>
      <w:r w:rsidR="00DE7AE3" w:rsidRPr="00CC315A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(</w:t>
      </w:r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>Solvita Vigule, Raimonda Dakša</w:t>
      </w:r>
      <w:r w:rsidR="00922CC6" w:rsidRPr="00CC315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>Agnese Milti</w:t>
      </w:r>
      <w:r w:rsidR="00922CC6" w:rsidRPr="00CC315A">
        <w:rPr>
          <w:rFonts w:ascii="Times New Roman" w:eastAsia="Times New Roman" w:hAnsi="Times New Roman" w:cs="Times New Roman"/>
          <w:b/>
          <w:sz w:val="24"/>
          <w:szCs w:val="24"/>
        </w:rPr>
        <w:t>ņa</w:t>
      </w:r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>, Evija Majore</w:t>
      </w:r>
      <w:r w:rsidR="00922CC6" w:rsidRPr="00CC315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Jekaterina </w:t>
      </w:r>
      <w:proofErr w:type="spellStart"/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>Milberga</w:t>
      </w:r>
      <w:proofErr w:type="spellEnd"/>
      <w:r w:rsidR="00922CC6" w:rsidRPr="00CC315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Imants </w:t>
      </w:r>
      <w:proofErr w:type="spellStart"/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>Vasmanis</w:t>
      </w:r>
      <w:proofErr w:type="spellEnd"/>
      <w:r w:rsidR="00922CC6" w:rsidRPr="00CC315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Irēna </w:t>
      </w:r>
      <w:proofErr w:type="spellStart"/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>Kausiniec</w:t>
      </w:r>
      <w:r w:rsidR="00922CC6" w:rsidRPr="00CC315A">
        <w:rPr>
          <w:rFonts w:ascii="Times New Roman" w:eastAsia="Times New Roman" w:hAnsi="Times New Roman" w:cs="Times New Roman"/>
          <w:b/>
          <w:sz w:val="24"/>
          <w:szCs w:val="24"/>
        </w:rPr>
        <w:t>e</w:t>
      </w:r>
      <w:proofErr w:type="spellEnd"/>
      <w:r w:rsidR="00922CC6" w:rsidRPr="00CC315A">
        <w:rPr>
          <w:rFonts w:ascii="Times New Roman" w:eastAsia="Times New Roman" w:hAnsi="Times New Roman" w:cs="Times New Roman"/>
          <w:b/>
          <w:sz w:val="24"/>
          <w:szCs w:val="24"/>
        </w:rPr>
        <w:t>, V</w:t>
      </w:r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>aldis Garoza</w:t>
      </w:r>
      <w:r w:rsidR="00922CC6" w:rsidRPr="00CC315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Ieva </w:t>
      </w:r>
      <w:proofErr w:type="spellStart"/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>Doņina</w:t>
      </w:r>
      <w:proofErr w:type="spellEnd"/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>, Arta Macijev</w:t>
      </w:r>
      <w:r w:rsidR="00CC315A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>ka</w:t>
      </w:r>
      <w:r w:rsidR="00922CC6" w:rsidRPr="00CC315A"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Rita Orlova, </w:t>
      </w:r>
      <w:proofErr w:type="spellStart"/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>Luka</w:t>
      </w:r>
      <w:proofErr w:type="spellEnd"/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Pēteris Blūms, Rainers Ernests </w:t>
      </w:r>
      <w:proofErr w:type="spellStart"/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>Valintelis</w:t>
      </w:r>
      <w:proofErr w:type="spellEnd"/>
      <w:r w:rsidR="00922CC6" w:rsidRPr="00CC315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); “pret” – 0). </w:t>
      </w:r>
    </w:p>
    <w:p w14:paraId="199BBF74" w14:textId="1ACD589C" w:rsidR="00F82D97" w:rsidRDefault="00922CC6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Cs/>
          <w:sz w:val="24"/>
          <w:szCs w:val="24"/>
        </w:rPr>
        <w:tab/>
      </w:r>
      <w:r w:rsidR="00DE2D0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68BED273" w14:textId="445C83E1" w:rsidR="00B706D2" w:rsidRDefault="00C70BDA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522E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>Jauniešu domes ziņojums</w:t>
      </w:r>
      <w:r w:rsidR="009A025D" w:rsidRPr="005522E9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 </w:t>
      </w:r>
      <w:r w:rsidR="00CC315A"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  <w:t xml:space="preserve">pārcelts aiz Ideju vētras. </w:t>
      </w:r>
    </w:p>
    <w:p w14:paraId="738FFA67" w14:textId="732B7119" w:rsidR="009A025D" w:rsidRDefault="009A025D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49EC40A" w14:textId="1C41D749" w:rsidR="005522E9" w:rsidRPr="00A7194B" w:rsidRDefault="005522E9" w:rsidP="00C03819">
      <w:pPr>
        <w:pStyle w:val="ListParagraph"/>
        <w:numPr>
          <w:ilvl w:val="0"/>
          <w:numId w:val="11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</w:pPr>
      <w:r w:rsidRPr="00A7194B">
        <w:rPr>
          <w:rFonts w:ascii="Times New Roman" w:eastAsia="Times New Roman" w:hAnsi="Times New Roman" w:cs="Times New Roman"/>
          <w:b/>
          <w:iCs/>
          <w:color w:val="222222"/>
          <w:sz w:val="24"/>
          <w:szCs w:val="24"/>
        </w:rPr>
        <w:t xml:space="preserve">Ideju vētra </w:t>
      </w:r>
    </w:p>
    <w:p w14:paraId="37C2712C" w14:textId="77777777" w:rsidR="005522E9" w:rsidRPr="005522E9" w:rsidRDefault="005522E9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i/>
          <w:iCs/>
          <w:color w:val="222222"/>
          <w:sz w:val="24"/>
          <w:szCs w:val="24"/>
        </w:rPr>
      </w:pPr>
    </w:p>
    <w:p w14:paraId="25D348A5" w14:textId="471FF138" w:rsidR="00CC315A" w:rsidRDefault="009A025D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19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</w:t>
      </w:r>
      <w:r w:rsidR="00A7194B" w:rsidRPr="00A7194B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</w:rPr>
        <w:t>iepazīstina ar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praktisko daļu. 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</w:rPr>
        <w:t>Uzdevums ir ģ</w:t>
      </w:r>
      <w:r w:rsidR="00316446">
        <w:rPr>
          <w:rFonts w:ascii="Times New Roman" w:eastAsia="Times New Roman" w:hAnsi="Times New Roman" w:cs="Times New Roman"/>
          <w:color w:val="222222"/>
          <w:sz w:val="24"/>
          <w:szCs w:val="24"/>
        </w:rPr>
        <w:t>enerē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</w:rPr>
        <w:t>t</w:t>
      </w:r>
      <w:r w:rsidR="003164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idejas kopā ar jauniešiem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Kauguru parka attīstību</w:t>
      </w:r>
      <w:r w:rsidR="003164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Komisijas locekļi </w:t>
      </w:r>
      <w:r w:rsidR="00316446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tiks sadalīti 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trīs </w:t>
      </w:r>
      <w:r w:rsidR="00316446">
        <w:rPr>
          <w:rFonts w:ascii="Times New Roman" w:eastAsia="Times New Roman" w:hAnsi="Times New Roman" w:cs="Times New Roman"/>
          <w:color w:val="222222"/>
          <w:sz w:val="24"/>
          <w:szCs w:val="24"/>
        </w:rPr>
        <w:t>grupās</w:t>
      </w:r>
      <w:r w:rsidR="00F55F8C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kas ir saistītas ar </w:t>
      </w:r>
      <w:r w:rsidR="002B1CA4">
        <w:rPr>
          <w:rFonts w:ascii="Times New Roman" w:eastAsia="Times New Roman" w:hAnsi="Times New Roman" w:cs="Times New Roman"/>
          <w:color w:val="222222"/>
          <w:sz w:val="24"/>
          <w:szCs w:val="24"/>
        </w:rPr>
        <w:t>attīstīb</w:t>
      </w:r>
      <w:r w:rsidR="00CC315A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as programmu: </w:t>
      </w:r>
    </w:p>
    <w:p w14:paraId="309D5C3F" w14:textId="206F7EB6" w:rsidR="00F55F8C" w:rsidRPr="00A7194B" w:rsidRDefault="00F55F8C" w:rsidP="00C0381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19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Konkurētspējīga, pieejama un iekļaujoša izglītība (I) </w:t>
      </w:r>
    </w:p>
    <w:p w14:paraId="3C7A9D78" w14:textId="1813BB6A" w:rsidR="00F55F8C" w:rsidRPr="00F55F8C" w:rsidRDefault="00F55F8C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F8C">
        <w:rPr>
          <w:rFonts w:ascii="Times New Roman" w:eastAsia="Times New Roman" w:hAnsi="Times New Roman" w:cs="Times New Roman"/>
          <w:color w:val="222222"/>
          <w:sz w:val="24"/>
          <w:szCs w:val="24"/>
        </w:rPr>
        <w:t>Zināšanu apmaiņa, vides izglītība, izglītošana par kūrortpilsētu, dabu, iekļaujoša izglītība, kompetenču pieeja, sporta klubu attīstība, interešu izglītība, nometnes, neformālā izglītība, darbs ar jaunatni u.c.</w:t>
      </w:r>
    </w:p>
    <w:p w14:paraId="46F7D6F1" w14:textId="6F5481E2" w:rsidR="00F55F8C" w:rsidRPr="00A7194B" w:rsidRDefault="00F55F8C" w:rsidP="00C0381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194B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Laikmetīga kultūra (L) </w:t>
      </w:r>
    </w:p>
    <w:p w14:paraId="19F9C7F6" w14:textId="3BE4C841" w:rsidR="00F55F8C" w:rsidRPr="00F55F8C" w:rsidRDefault="00F55F8C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F8C">
        <w:rPr>
          <w:rFonts w:ascii="Times New Roman" w:eastAsia="Times New Roman" w:hAnsi="Times New Roman" w:cs="Times New Roman"/>
          <w:color w:val="222222"/>
          <w:sz w:val="24"/>
          <w:szCs w:val="24"/>
        </w:rPr>
        <w:t>Kultūras piedāvājums jauniešiem, aktivitātes ziemā, kultūras pieejamība cilvēkiem ar īpašām vajadzībām, riska grupām, kultūra digitālā vidē, lasīšanas veicināšana, radošās meistarklases, mūzika, māksla, kino, foto, kultūrmantojuma popularizēšana u.c.</w:t>
      </w:r>
    </w:p>
    <w:p w14:paraId="1E78F77E" w14:textId="2258B5F4" w:rsidR="00F55F8C" w:rsidRPr="00A7194B" w:rsidRDefault="00F55F8C" w:rsidP="00C03819">
      <w:pPr>
        <w:pStyle w:val="ListParagraph"/>
        <w:numPr>
          <w:ilvl w:val="0"/>
          <w:numId w:val="12"/>
        </w:num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A7194B">
        <w:rPr>
          <w:rFonts w:ascii="Times New Roman" w:eastAsia="Times New Roman" w:hAnsi="Times New Roman" w:cs="Times New Roman"/>
          <w:color w:val="222222"/>
          <w:sz w:val="24"/>
          <w:szCs w:val="24"/>
        </w:rPr>
        <w:t>Tūrisms kūrortpilsētas konkurētspējai (T)</w:t>
      </w:r>
    </w:p>
    <w:p w14:paraId="3A42F86C" w14:textId="738288D4" w:rsidR="00F55F8C" w:rsidRDefault="00F55F8C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F55F8C">
        <w:rPr>
          <w:rFonts w:ascii="Times New Roman" w:eastAsia="Times New Roman" w:hAnsi="Times New Roman" w:cs="Times New Roman"/>
          <w:color w:val="222222"/>
          <w:sz w:val="24"/>
          <w:szCs w:val="24"/>
        </w:rPr>
        <w:t>Dabas tūrisma objektu popularizēšana, aktīva atpūta ziemā, publiski dzeramā ūdens vietas, interaktīvas ekskursijas, spēles, skolēnu ekskursijas, gastronomijas piedāvājums, investoru piesaiste, jaunu uzņēmumu attīstība, sporta pasākumi</w:t>
      </w:r>
      <w:r w:rsidR="00A7194B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71C8354F" w14:textId="77777777" w:rsidR="00A7194B" w:rsidRDefault="00A7194B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A4EDBE4" w14:textId="57E07AA3" w:rsidR="00316446" w:rsidRDefault="00CC315A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Izlozējot lapiņu, </w:t>
      </w:r>
      <w:r w:rsidR="004D294F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komisijas locekļi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tiks sadalīti šajās grupās. Katra grupa izlozēs arī kartiņu ar 3 elementiem, kas visi jāiekļauj vismaz vienā idejā. </w:t>
      </w:r>
    </w:p>
    <w:p w14:paraId="6B4F163E" w14:textId="541535D8" w:rsidR="00CC315A" w:rsidRDefault="00CC315A" w:rsidP="00C03819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344004" w14:textId="4CA3282A" w:rsidR="00CC315A" w:rsidRPr="0079671D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Darbs grup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ā</w:t>
      </w:r>
      <w:r w:rsidRPr="0079671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</w:t>
      </w:r>
    </w:p>
    <w:p w14:paraId="0E88A5A9" w14:textId="77777777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2B47ED75" w14:textId="59CDABC9" w:rsidR="00CC315A" w:rsidRPr="00C30298" w:rsidRDefault="00CC315A" w:rsidP="00CC315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“Izglītības” komanda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6E68C3" w:rsidRP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prezentācija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016D69AA" w14:textId="77777777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Komentāri: </w:t>
      </w:r>
    </w:p>
    <w:p w14:paraId="5D7B4F29" w14:textId="3F19A25B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Kuru no idejām redzat kā realizējamu tuvākajā laikā?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4F4C793A" w14:textId="3DD47B91" w:rsidR="006E68C3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04204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Nauris Viesturs Lazda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: 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Kafejnīcu, bet reālākais būtu grāmat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klubs.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13C7AAAD" w14:textId="77777777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6DEB60D3" w14:textId="14123FB0" w:rsidR="00CC315A" w:rsidRPr="00C30298" w:rsidRDefault="00CC315A" w:rsidP="00CC315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0298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Kultūras</w:t>
      </w:r>
      <w:r w:rsidRPr="00C30298">
        <w:rPr>
          <w:rFonts w:ascii="Times New Roman" w:eastAsia="Times New Roman" w:hAnsi="Times New Roman" w:cs="Times New Roman"/>
          <w:color w:val="222222"/>
          <w:sz w:val="24"/>
          <w:szCs w:val="24"/>
        </w:rPr>
        <w:t>” komanda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="006E68C3" w:rsidRP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p</w:t>
      </w:r>
      <w:r w:rsidR="006E68C3" w:rsidRPr="00C30298">
        <w:rPr>
          <w:rFonts w:ascii="Times New Roman" w:eastAsia="Times New Roman" w:hAnsi="Times New Roman" w:cs="Times New Roman"/>
          <w:color w:val="222222"/>
          <w:sz w:val="24"/>
          <w:szCs w:val="24"/>
        </w:rPr>
        <w:t>rezentācija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  <w:r w:rsidRPr="00C302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14:paraId="79EE5E68" w14:textId="77777777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Komentāri:</w:t>
      </w:r>
    </w:p>
    <w:p w14:paraId="48A8C161" w14:textId="14CCE6C5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Varbūt jūs arī kaut kā varat rosināt šīs idejas ieviest?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0D0F7AFC" w14:textId="6E41F3CB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Luka</w:t>
      </w:r>
      <w:proofErr w:type="spellEnd"/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Pēteris Blūms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Tarzāns ir īstenojama ideja.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25EDD9BC" w14:textId="74D64B18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Ko jūs redzat no šīm idejām kā realizējamu tuvākajā laikā?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30C6C003" w14:textId="57432768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Markuss </w:t>
      </w:r>
      <w:proofErr w:type="spellStart"/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Ņesterovski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proofErr w:type="spellStart"/>
      <w:r w:rsidRPr="006F7BD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h</w:t>
      </w:r>
      <w:r w:rsidRPr="006F7BD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etto</w:t>
      </w:r>
      <w:proofErr w:type="spellEnd"/>
      <w:r w:rsidRPr="006F7BD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 </w:t>
      </w:r>
      <w:proofErr w:type="spellStart"/>
      <w:r w:rsidRPr="006F7BD8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games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manuprāt, ir viens no vieglāk īstenotākajiem pasākumiem.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53C10E34" w14:textId="1B220F5E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lastRenderedPageBreak/>
        <w:t>Solvita Vigule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Vai jūs būtu gatavi iesaistīties tā īstenošanā?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304AB5EF" w14:textId="659F7FA6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Markuss </w:t>
      </w:r>
      <w:proofErr w:type="spellStart"/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Ņesterovski</w:t>
      </w:r>
      <w:proofErr w:type="spellEnd"/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Noteikti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jā.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3D3271E2" w14:textId="637B9E1D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proofErr w:type="spellStart"/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Luka</w:t>
      </w:r>
      <w:proofErr w:type="spellEnd"/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Pēteris Blūms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Jauniešiem vajag arī </w:t>
      </w:r>
      <w:r w:rsidRPr="0079671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stend</w:t>
      </w:r>
      <w:r w:rsidR="00586D3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-</w:t>
      </w:r>
      <w:proofErr w:type="spellStart"/>
      <w:r w:rsidR="00586D37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up</w:t>
      </w:r>
      <w:r w:rsidRPr="0079671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s</w:t>
      </w:r>
      <w:proofErr w:type="spellEnd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vasarā varētu būt dīvain</w:t>
      </w:r>
      <w:r w:rsid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svar</w:t>
      </w:r>
      <w:r w:rsid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celšanas festivāls.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5347BFB2" w14:textId="77777777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291EC48" w14:textId="131905B2" w:rsidR="00CC315A" w:rsidRDefault="00CC315A" w:rsidP="00CC315A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30298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Tūrisma</w:t>
      </w:r>
      <w:r w:rsidRPr="00C30298">
        <w:rPr>
          <w:rFonts w:ascii="Times New Roman" w:eastAsia="Times New Roman" w:hAnsi="Times New Roman" w:cs="Times New Roman"/>
          <w:color w:val="222222"/>
          <w:sz w:val="24"/>
          <w:szCs w:val="24"/>
        </w:rPr>
        <w:t>” komanda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s</w:t>
      </w:r>
      <w:r w:rsidRPr="00C30298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6E68C3" w:rsidRPr="00C30298">
        <w:rPr>
          <w:rFonts w:ascii="Times New Roman" w:eastAsia="Times New Roman" w:hAnsi="Times New Roman" w:cs="Times New Roman"/>
          <w:color w:val="222222"/>
          <w:sz w:val="24"/>
          <w:szCs w:val="24"/>
        </w:rPr>
        <w:t>prezentācija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332226C0" w14:textId="77777777" w:rsidR="00CC315A" w:rsidRPr="00A74585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A74585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 xml:space="preserve">Komentāru nav. </w:t>
      </w:r>
    </w:p>
    <w:p w14:paraId="40356E1E" w14:textId="2F1083CC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1EAC6CB8" w14:textId="45DC5B54" w:rsidR="00586D37" w:rsidRPr="00586D37" w:rsidRDefault="00586D37" w:rsidP="00586D37">
      <w:pPr>
        <w:pStyle w:val="ListParagraph"/>
        <w:numPr>
          <w:ilvl w:val="0"/>
          <w:numId w:val="9"/>
        </w:numPr>
        <w:spacing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586D3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Jauniešu domes ziņojums</w:t>
      </w:r>
    </w:p>
    <w:p w14:paraId="6C65C57B" w14:textId="61282092" w:rsidR="00586D37" w:rsidRPr="00586D37" w:rsidRDefault="00586D37" w:rsidP="00586D37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6D3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Nauris Viesturs Lazda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norāda, ka 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ekur n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av pieejams saraksts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par sabiedriskā transporta atiešanas laikiem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, jaunieši zina, k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vienīg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ā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vieta, kur tas ir izlikts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 ir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skolā, bet ir arī tā, ka dažās skolās saraksts nav pie ziņojuma dēļa. Mums būtu aicinājums integrēt to kopā ar p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ā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rēj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ā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sabiedrisk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ā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transporta sarakstu vai arī vismaz pielikt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informāciju 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pie skolu pieturām ar aktuālo maršrutu un laikiem. </w:t>
      </w:r>
    </w:p>
    <w:p w14:paraId="0509DB90" w14:textId="3DE45439" w:rsidR="00586D37" w:rsidRPr="00586D37" w:rsidRDefault="00586D37" w:rsidP="00586D37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6D3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Arta Macijevska</w:t>
      </w:r>
      <w:r w:rsidR="00EB33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norāda, ka saraksti ir pieejami pašvaldības tīmekļvietnē. Informē, ka a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tsevišķus sarakstus šobrīd, aprīlī, kad tuvojas skolēnu brīvlaiks, visdrīzāk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vairs nemainīs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. Bet uz nākotni ir idejas par skolēnu autobusu iekļaušanu kopēj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ā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maršrut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u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tīklā. Ja tas tiks veikts, tad, protams, maršrutu plānojums būs pieturās. Ja nē, tad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priekšlikumi tiks 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ņem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ti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vērā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.</w:t>
      </w:r>
    </w:p>
    <w:p w14:paraId="6638C69A" w14:textId="2C0D78CC" w:rsidR="00586D37" w:rsidRPr="00586D37" w:rsidRDefault="00586D37" w:rsidP="00586D37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6D3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Nauris Viesturs Lazda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: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Nākamais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komentārs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būtu par autobusu apjomu un daudzumu. Piemēram, no 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Jūrmalas 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Pumpuru vidusskolas no stundām pēcpusdienā ir divi autobusi uz 900 cilvēkiem. Autobusi ir tik pilni, ka cilvēki iet vienu-divas pieturas atpakaļ, lai tiktu iekšā. Tiem cilvēkiem, kas dzīv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o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Kauguros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tas mazāk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ietekmē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, jo kaut kad atbrauks 4. autobuss, kas būs tik pat pilns, bet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tie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būs vairāki. Bet tiem, kas dzīvo Ķemeros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,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B33D9">
        <w:rPr>
          <w:rFonts w:ascii="Times New Roman" w:eastAsia="Times New Roman" w:hAnsi="Times New Roman" w:cs="Times New Roman"/>
          <w:color w:val="222222"/>
          <w:sz w:val="24"/>
          <w:szCs w:val="24"/>
        </w:rPr>
        <w:t>tikt uz mājām ir praktiski neiespējami.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Tāpat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par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tālākiem gala punktiem, kur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autobusus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vajadzētu vairāk. Bijusi arī vēlme uz Lapmežciemu, jo arī no turienes cilvēki brauc mācīties Jūrmalā.</w:t>
      </w:r>
      <w:r w:rsidR="006E68C3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2B27F0FE" w14:textId="322A4C46" w:rsidR="00586D37" w:rsidRPr="00586D37" w:rsidRDefault="00586D37" w:rsidP="00586D37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586D3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Irēna </w:t>
      </w:r>
      <w:proofErr w:type="spellStart"/>
      <w:r w:rsidRPr="00586D3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Kausiniece</w:t>
      </w:r>
      <w:proofErr w:type="spellEnd"/>
      <w:r w:rsidRPr="00586D3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: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EB33D9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Jā, Pumpuros un ģimnāzijā daudz bērnu brauc mācīties no Lapmežciema.</w:t>
      </w:r>
      <w:r w:rsidR="00EB33D9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</w:p>
    <w:p w14:paraId="753191BF" w14:textId="2078D1D4" w:rsidR="00586D37" w:rsidRPr="00586D37" w:rsidRDefault="00586D37" w:rsidP="00586D37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361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Arta Macijevska</w:t>
      </w:r>
      <w:r w:rsidR="00EB33D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informē, ka skolēnu autobusu mērķis ir 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atslogot plūsmu, kur ir skolēni. Taj</w:t>
      </w:r>
      <w:r w:rsidR="00C83615">
        <w:rPr>
          <w:rFonts w:ascii="Times New Roman" w:eastAsia="Times New Roman" w:hAnsi="Times New Roman" w:cs="Times New Roman"/>
          <w:color w:val="222222"/>
          <w:sz w:val="24"/>
          <w:szCs w:val="24"/>
        </w:rPr>
        <w:t>ā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pašā laikā, jebkurš sabiedriskais transports </w:t>
      </w:r>
      <w:r w:rsidR="00C83615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ir 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pieejams skolām. 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Vienlaicīgi informē, ka 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skolēni ir pilntiesīgi izmantot sabiedrisko transportu un nākotnē 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>visiem sabiedriskā autobusa lietotājiem (t.sk. pilsētas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viesiem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>)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būs viens transports un 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tas 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nebūs nodalīts. </w:t>
      </w:r>
    </w:p>
    <w:p w14:paraId="09B137EA" w14:textId="716C3C5F" w:rsidR="00586D37" w:rsidRPr="00586D37" w:rsidRDefault="00586D37" w:rsidP="00586D37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361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Nauris Viesturs Lazda: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Ka</w:t>
      </w:r>
      <w:r w:rsidR="00C83615">
        <w:rPr>
          <w:rFonts w:ascii="Times New Roman" w:eastAsia="Times New Roman" w:hAnsi="Times New Roman" w:cs="Times New Roman"/>
          <w:color w:val="222222"/>
          <w:sz w:val="24"/>
          <w:szCs w:val="24"/>
        </w:rPr>
        <w:t>d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šī nākotne varētu atnākt?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6EBAB24B" w14:textId="741A65B5" w:rsidR="00586D37" w:rsidRPr="00586D37" w:rsidRDefault="00586D37" w:rsidP="00586D37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361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Arta Macijevska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informē, ka tam ir nepieciešams vismaz viens gads.</w:t>
      </w:r>
    </w:p>
    <w:p w14:paraId="0B56E07C" w14:textId="33BCC917" w:rsidR="00586D37" w:rsidRPr="00586D37" w:rsidRDefault="00586D37" w:rsidP="00586D37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361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Nauris Viesturs Lazda: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>“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Vai būs iespēja palaist papildu autobusus no septembra bez līguma laušanas vai slēgšanas?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>”</w:t>
      </w:r>
    </w:p>
    <w:p w14:paraId="0AEA5872" w14:textId="3553841F" w:rsidR="00875210" w:rsidRPr="00586D37" w:rsidRDefault="00586D37" w:rsidP="00875210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C83615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Arta Macijevska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aicina visus jautājumus un priekšlikumus 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apkopot rakstiskā formā 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un iesniegt Jūrmalas </w:t>
      </w:r>
      <w:proofErr w:type="spellStart"/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>valstspilsētas</w:t>
      </w:r>
      <w:proofErr w:type="spellEnd"/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administrācijas Attīstības pārvaldes Tūrisma un uzņēmējdarbības attīstības nodaļai.</w:t>
      </w:r>
      <w:r w:rsidR="00875210" w:rsidRP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Papildus informē, ka </w:t>
      </w:r>
      <w:r w:rsidR="00875210"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šobrīd 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tiek izstrādāta </w:t>
      </w:r>
      <w:r w:rsidR="00875210"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iepirkum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>a dokumentācija</w:t>
      </w:r>
      <w:r w:rsidR="00875210"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– sniedz priekšlikumu, ka brīdī, kad tiks plānoti </w:t>
      </w:r>
      <w:r w:rsidR="00875210"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maršrut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i, tiks </w:t>
      </w:r>
      <w:r w:rsidR="00875210"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izsludinā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>ta</w:t>
      </w:r>
      <w:r w:rsidR="00875210"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iespēj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>a iedzīvotājiem sniegt savus priekšlikumus un redzējumu.</w:t>
      </w:r>
      <w:r w:rsidR="00875210"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21DE3E07" w14:textId="31EC5A75" w:rsidR="00586D37" w:rsidRPr="00586D37" w:rsidRDefault="00586D37" w:rsidP="00586D37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EF3E7F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Nauris Viesturs Lazda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iesaka iesaistīt arī </w:t>
      </w:r>
      <w:r w:rsidRPr="00586D37">
        <w:rPr>
          <w:rFonts w:ascii="Times New Roman" w:eastAsia="Times New Roman" w:hAnsi="Times New Roman" w:cs="Times New Roman"/>
          <w:color w:val="222222"/>
          <w:sz w:val="24"/>
          <w:szCs w:val="24"/>
        </w:rPr>
        <w:t>skolu pašpārvaldes</w:t>
      </w:r>
      <w:r w:rsidR="00875210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un piedāvā līdz nākamajai sēdei jūnijā sagatavot un iesniegt ieteikumus.</w:t>
      </w:r>
    </w:p>
    <w:p w14:paraId="656228D9" w14:textId="77777777" w:rsidR="00586D37" w:rsidRDefault="00586D37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5CCE41A0" w14:textId="6C6ED7F3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  <w:t>Nobeigums</w:t>
      </w:r>
    </w:p>
    <w:p w14:paraId="735F8793" w14:textId="77777777" w:rsidR="00ED721A" w:rsidRPr="0079671D" w:rsidRDefault="00ED721A" w:rsidP="00CC315A">
      <w:pPr>
        <w:spacing w:line="240" w:lineRule="auto"/>
        <w:jc w:val="both"/>
        <w:rPr>
          <w:rFonts w:ascii="Times New Roman" w:eastAsia="Times New Roman" w:hAnsi="Times New Roman" w:cs="Times New Roman"/>
          <w:i/>
          <w:color w:val="222222"/>
          <w:sz w:val="24"/>
          <w:szCs w:val="24"/>
        </w:rPr>
      </w:pPr>
    </w:p>
    <w:p w14:paraId="58CA525F" w14:textId="2837D8EA" w:rsidR="00EF48CD" w:rsidRDefault="00EF48CD" w:rsidP="00EF48CD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Jekaterina Milberga</w:t>
      </w:r>
      <w:r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 xml:space="preserve"> </w:t>
      </w:r>
      <w:r w:rsidRPr="00A74585"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icin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a</w:t>
      </w:r>
      <w:r w:rsidRP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jauniešus līdz 16. aprīlim izteikt viedokli par pašvaldības tīmekļvietnē publicēto  publisko apspriešanu par Bulduru jauno parku. </w:t>
      </w:r>
    </w:p>
    <w:p w14:paraId="6FB870F6" w14:textId="28BA7F98" w:rsidR="00CC315A" w:rsidRDefault="00CC315A" w:rsidP="00CC315A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79671D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Solvita Vigul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 pateicas par dalību sēdē. Informē, ka nākamā sēde plānota š.g. jūnijā un slēdz sēdi. </w:t>
      </w:r>
    </w:p>
    <w:p w14:paraId="2F6683B3" w14:textId="3B1BDFB0" w:rsidR="00ED4648" w:rsidRDefault="00A00F53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Sēde noslēgta plkst. </w:t>
      </w:r>
      <w:r w:rsidR="00346B11">
        <w:rPr>
          <w:rFonts w:ascii="Times New Roman" w:eastAsia="Times New Roman" w:hAnsi="Times New Roman" w:cs="Times New Roman"/>
          <w:color w:val="222222"/>
          <w:sz w:val="24"/>
          <w:szCs w:val="24"/>
        </w:rPr>
        <w:t>16.30</w:t>
      </w:r>
    </w:p>
    <w:p w14:paraId="37612D58" w14:textId="77777777" w:rsidR="00ED721A" w:rsidRDefault="00ED721A" w:rsidP="00C03819">
      <w:pPr>
        <w:spacing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AD73496" w14:textId="62B47C09" w:rsidR="00ED4648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2" w:name="_1fob9te" w:colFirst="0" w:colLast="0"/>
      <w:bookmarkEnd w:id="2"/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Sēdi vadīja                                                                                                        S. Vigule</w:t>
      </w:r>
    </w:p>
    <w:p w14:paraId="62D7B218" w14:textId="77777777" w:rsidR="00EF48CD" w:rsidRDefault="00EF48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D0907B3" w14:textId="510C6450" w:rsidR="00ED4648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Sēd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protokolē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>ja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                                                                                        </w:t>
      </w:r>
      <w:r w:rsidR="00EF48CD">
        <w:rPr>
          <w:rFonts w:ascii="Times New Roman" w:eastAsia="Times New Roman" w:hAnsi="Times New Roman" w:cs="Times New Roman"/>
          <w:color w:val="222222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 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S.A. Lode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</w:p>
    <w:p w14:paraId="35598341" w14:textId="460D247D" w:rsidR="00EF48CD" w:rsidRDefault="00EF48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013D9B04" w14:textId="3370A67F" w:rsidR="00EF48CD" w:rsidRDefault="00EF48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bookmarkStart w:id="3" w:name="_GoBack"/>
      <w:bookmarkEnd w:id="3"/>
    </w:p>
    <w:p w14:paraId="03B018E7" w14:textId="77777777" w:rsidR="00EF48CD" w:rsidRDefault="00EF48CD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709115A5" w14:textId="658811A7" w:rsidR="00ED4648" w:rsidRDefault="00A00F53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202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222222"/>
          <w:sz w:val="24"/>
          <w:szCs w:val="24"/>
        </w:rPr>
        <w:t>.gada 29</w:t>
      </w:r>
      <w:r w:rsidR="00C2454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. martā </w:t>
      </w:r>
    </w:p>
    <w:p w14:paraId="08F8498A" w14:textId="77777777" w:rsidR="00ED4648" w:rsidRDefault="00ED464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829EA81" w14:textId="77777777" w:rsidR="00ED4648" w:rsidRDefault="00ED4648">
      <w:pPr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</w:p>
    <w:p w14:paraId="3B16399F" w14:textId="77777777" w:rsidR="00ED4648" w:rsidRDefault="00ED4648">
      <w:pPr>
        <w:rPr>
          <w:rFonts w:ascii="Times New Roman" w:eastAsia="Times New Roman" w:hAnsi="Times New Roman" w:cs="Times New Roman"/>
        </w:rPr>
      </w:pPr>
      <w:bookmarkStart w:id="4" w:name="_3znysh7" w:colFirst="0" w:colLast="0"/>
      <w:bookmarkEnd w:id="4"/>
    </w:p>
    <w:sectPr w:rsidR="00ED4648">
      <w:type w:val="continuous"/>
      <w:pgSz w:w="11909" w:h="16834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6CC9AD" w14:textId="77777777" w:rsidR="00216692" w:rsidRDefault="00216692">
      <w:pPr>
        <w:spacing w:line="240" w:lineRule="auto"/>
      </w:pPr>
      <w:r>
        <w:separator/>
      </w:r>
    </w:p>
  </w:endnote>
  <w:endnote w:type="continuationSeparator" w:id="0">
    <w:p w14:paraId="4B43A20E" w14:textId="77777777" w:rsidR="00216692" w:rsidRDefault="0021669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3F7379" w14:textId="77777777" w:rsidR="00ED4648" w:rsidRDefault="00A00F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 w:rsidR="0070642C">
      <w:rPr>
        <w:rFonts w:ascii="Times New Roman" w:eastAsia="Times New Roman" w:hAnsi="Times New Roman" w:cs="Times New Roman"/>
        <w:smallCaps/>
        <w:noProof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14:paraId="593DE9FB" w14:textId="77777777" w:rsidR="00ED4648" w:rsidRDefault="00ED4648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E3C017" w14:textId="77777777" w:rsidR="00922CC6" w:rsidRDefault="00922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jc w:val="center"/>
      <w:rPr>
        <w:rFonts w:ascii="Times New Roman" w:eastAsia="Times New Roman" w:hAnsi="Times New Roman" w:cs="Times New Roman"/>
        <w:smallCaps/>
        <w:color w:val="000000"/>
      </w:rPr>
    </w:pPr>
    <w:r>
      <w:rPr>
        <w:rFonts w:ascii="Times New Roman" w:eastAsia="Times New Roman" w:hAnsi="Times New Roman" w:cs="Times New Roman"/>
        <w:smallCaps/>
        <w:color w:val="000000"/>
      </w:rPr>
      <w:fldChar w:fldCharType="begin"/>
    </w:r>
    <w:r>
      <w:rPr>
        <w:rFonts w:ascii="Times New Roman" w:eastAsia="Times New Roman" w:hAnsi="Times New Roman" w:cs="Times New Roman"/>
        <w:smallCaps/>
        <w:color w:val="000000"/>
      </w:rPr>
      <w:instrText>PAGE</w:instrText>
    </w:r>
    <w:r>
      <w:rPr>
        <w:rFonts w:ascii="Times New Roman" w:eastAsia="Times New Roman" w:hAnsi="Times New Roman" w:cs="Times New Roman"/>
        <w:smallCaps/>
        <w:color w:val="000000"/>
      </w:rPr>
      <w:fldChar w:fldCharType="separate"/>
    </w:r>
    <w:r>
      <w:rPr>
        <w:rFonts w:ascii="Times New Roman" w:eastAsia="Times New Roman" w:hAnsi="Times New Roman" w:cs="Times New Roman"/>
        <w:smallCaps/>
        <w:noProof/>
        <w:color w:val="000000"/>
      </w:rPr>
      <w:t>1</w:t>
    </w:r>
    <w:r>
      <w:rPr>
        <w:rFonts w:ascii="Times New Roman" w:eastAsia="Times New Roman" w:hAnsi="Times New Roman" w:cs="Times New Roman"/>
        <w:smallCaps/>
        <w:color w:val="000000"/>
      </w:rPr>
      <w:fldChar w:fldCharType="end"/>
    </w:r>
  </w:p>
  <w:p w14:paraId="504CFC29" w14:textId="77777777" w:rsidR="00922CC6" w:rsidRDefault="00922CC6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98471A" w14:textId="77777777" w:rsidR="00216692" w:rsidRDefault="00216692">
      <w:pPr>
        <w:spacing w:line="240" w:lineRule="auto"/>
      </w:pPr>
      <w:r>
        <w:separator/>
      </w:r>
    </w:p>
  </w:footnote>
  <w:footnote w:type="continuationSeparator" w:id="0">
    <w:p w14:paraId="408A584B" w14:textId="77777777" w:rsidR="00216692" w:rsidRDefault="0021669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2D3A42"/>
    <w:multiLevelType w:val="hybridMultilevel"/>
    <w:tmpl w:val="FC48D9B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5647FF"/>
    <w:multiLevelType w:val="hybridMultilevel"/>
    <w:tmpl w:val="C7BAE52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8136F8"/>
    <w:multiLevelType w:val="multilevel"/>
    <w:tmpl w:val="2EF005F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2CBD15C9"/>
    <w:multiLevelType w:val="multilevel"/>
    <w:tmpl w:val="0BAC37B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54C24FB4"/>
    <w:multiLevelType w:val="hybridMultilevel"/>
    <w:tmpl w:val="5C686DF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D27296"/>
    <w:multiLevelType w:val="multilevel"/>
    <w:tmpl w:val="556ECAA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596B2587"/>
    <w:multiLevelType w:val="multilevel"/>
    <w:tmpl w:val="C750F6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5B756BDB"/>
    <w:multiLevelType w:val="multilevel"/>
    <w:tmpl w:val="1F880DF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68541A5D"/>
    <w:multiLevelType w:val="hybridMultilevel"/>
    <w:tmpl w:val="FC48D9B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A43B85"/>
    <w:multiLevelType w:val="hybridMultilevel"/>
    <w:tmpl w:val="73E0CC1E"/>
    <w:lvl w:ilvl="0" w:tplc="CA8AABA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5B3342"/>
    <w:multiLevelType w:val="hybridMultilevel"/>
    <w:tmpl w:val="4648B6CA"/>
    <w:lvl w:ilvl="0" w:tplc="C9484CDE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90661A"/>
    <w:multiLevelType w:val="hybridMultilevel"/>
    <w:tmpl w:val="1EFC1B2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6"/>
  </w:num>
  <w:num w:numId="4">
    <w:abstractNumId w:val="3"/>
  </w:num>
  <w:num w:numId="5">
    <w:abstractNumId w:val="2"/>
  </w:num>
  <w:num w:numId="6">
    <w:abstractNumId w:val="9"/>
  </w:num>
  <w:num w:numId="7">
    <w:abstractNumId w:val="4"/>
  </w:num>
  <w:num w:numId="8">
    <w:abstractNumId w:val="1"/>
  </w:num>
  <w:num w:numId="9">
    <w:abstractNumId w:val="8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4648"/>
    <w:rsid w:val="0001448E"/>
    <w:rsid w:val="000152EE"/>
    <w:rsid w:val="00026681"/>
    <w:rsid w:val="00032C22"/>
    <w:rsid w:val="00035A8D"/>
    <w:rsid w:val="000360AE"/>
    <w:rsid w:val="000363EB"/>
    <w:rsid w:val="00042045"/>
    <w:rsid w:val="00043832"/>
    <w:rsid w:val="000456F9"/>
    <w:rsid w:val="000543A9"/>
    <w:rsid w:val="00067120"/>
    <w:rsid w:val="00073DDB"/>
    <w:rsid w:val="0007609B"/>
    <w:rsid w:val="0009543A"/>
    <w:rsid w:val="00096266"/>
    <w:rsid w:val="000964EC"/>
    <w:rsid w:val="000A2996"/>
    <w:rsid w:val="000B5C85"/>
    <w:rsid w:val="000B7B9D"/>
    <w:rsid w:val="000E05E3"/>
    <w:rsid w:val="000E23BC"/>
    <w:rsid w:val="000E32B1"/>
    <w:rsid w:val="00105310"/>
    <w:rsid w:val="00106FB3"/>
    <w:rsid w:val="00111B0C"/>
    <w:rsid w:val="00123922"/>
    <w:rsid w:val="00123EE0"/>
    <w:rsid w:val="00130B1A"/>
    <w:rsid w:val="001318D8"/>
    <w:rsid w:val="001431EA"/>
    <w:rsid w:val="001536E3"/>
    <w:rsid w:val="001562CB"/>
    <w:rsid w:val="00157BB6"/>
    <w:rsid w:val="001620F8"/>
    <w:rsid w:val="001637F1"/>
    <w:rsid w:val="00165C04"/>
    <w:rsid w:val="001A1445"/>
    <w:rsid w:val="001B3F59"/>
    <w:rsid w:val="001C72B6"/>
    <w:rsid w:val="001D0D3D"/>
    <w:rsid w:val="001E3391"/>
    <w:rsid w:val="001F4CD3"/>
    <w:rsid w:val="00204853"/>
    <w:rsid w:val="002153F9"/>
    <w:rsid w:val="00216692"/>
    <w:rsid w:val="0022059C"/>
    <w:rsid w:val="00223F97"/>
    <w:rsid w:val="00234B69"/>
    <w:rsid w:val="00235170"/>
    <w:rsid w:val="00250FD2"/>
    <w:rsid w:val="002536B4"/>
    <w:rsid w:val="002657D9"/>
    <w:rsid w:val="002952C4"/>
    <w:rsid w:val="00296D87"/>
    <w:rsid w:val="002A02DF"/>
    <w:rsid w:val="002B0688"/>
    <w:rsid w:val="002B0D35"/>
    <w:rsid w:val="002B1CA4"/>
    <w:rsid w:val="002C0DFD"/>
    <w:rsid w:val="002C3ABE"/>
    <w:rsid w:val="002E11BD"/>
    <w:rsid w:val="002E7610"/>
    <w:rsid w:val="002F7024"/>
    <w:rsid w:val="00303EC6"/>
    <w:rsid w:val="003042ED"/>
    <w:rsid w:val="00305B7F"/>
    <w:rsid w:val="00313E7F"/>
    <w:rsid w:val="00316446"/>
    <w:rsid w:val="00326CD7"/>
    <w:rsid w:val="003357C2"/>
    <w:rsid w:val="00335C1D"/>
    <w:rsid w:val="00346B11"/>
    <w:rsid w:val="003576E3"/>
    <w:rsid w:val="003649A0"/>
    <w:rsid w:val="003670E0"/>
    <w:rsid w:val="00367E1C"/>
    <w:rsid w:val="0037137C"/>
    <w:rsid w:val="00372161"/>
    <w:rsid w:val="003758B0"/>
    <w:rsid w:val="003842C1"/>
    <w:rsid w:val="00395415"/>
    <w:rsid w:val="003A0086"/>
    <w:rsid w:val="003A3720"/>
    <w:rsid w:val="003A62FB"/>
    <w:rsid w:val="003C3CFF"/>
    <w:rsid w:val="003C68C6"/>
    <w:rsid w:val="003D1788"/>
    <w:rsid w:val="003D5190"/>
    <w:rsid w:val="003E2A8E"/>
    <w:rsid w:val="003F0862"/>
    <w:rsid w:val="003F099B"/>
    <w:rsid w:val="003F6E70"/>
    <w:rsid w:val="004246BE"/>
    <w:rsid w:val="00425CFC"/>
    <w:rsid w:val="004269A4"/>
    <w:rsid w:val="00434474"/>
    <w:rsid w:val="00435198"/>
    <w:rsid w:val="00446EFE"/>
    <w:rsid w:val="004570E6"/>
    <w:rsid w:val="0048012F"/>
    <w:rsid w:val="004831D0"/>
    <w:rsid w:val="004849E1"/>
    <w:rsid w:val="004874D6"/>
    <w:rsid w:val="004A0041"/>
    <w:rsid w:val="004A67A7"/>
    <w:rsid w:val="004D294F"/>
    <w:rsid w:val="004D2FD4"/>
    <w:rsid w:val="004F0987"/>
    <w:rsid w:val="005068A5"/>
    <w:rsid w:val="005225F3"/>
    <w:rsid w:val="00522731"/>
    <w:rsid w:val="00532921"/>
    <w:rsid w:val="00534C8B"/>
    <w:rsid w:val="00536A9F"/>
    <w:rsid w:val="005403D2"/>
    <w:rsid w:val="005423E3"/>
    <w:rsid w:val="00551FE4"/>
    <w:rsid w:val="005522E9"/>
    <w:rsid w:val="005620E8"/>
    <w:rsid w:val="00586D37"/>
    <w:rsid w:val="00586E3B"/>
    <w:rsid w:val="00595BFF"/>
    <w:rsid w:val="005A1D11"/>
    <w:rsid w:val="005A383A"/>
    <w:rsid w:val="005A7561"/>
    <w:rsid w:val="005C2711"/>
    <w:rsid w:val="005C4000"/>
    <w:rsid w:val="005D29EA"/>
    <w:rsid w:val="005E1AA0"/>
    <w:rsid w:val="005E5777"/>
    <w:rsid w:val="005E6B6A"/>
    <w:rsid w:val="005E7645"/>
    <w:rsid w:val="005F2AB1"/>
    <w:rsid w:val="0060487C"/>
    <w:rsid w:val="006239F4"/>
    <w:rsid w:val="006265F7"/>
    <w:rsid w:val="0063775B"/>
    <w:rsid w:val="00656DA6"/>
    <w:rsid w:val="00670677"/>
    <w:rsid w:val="00680656"/>
    <w:rsid w:val="0068564B"/>
    <w:rsid w:val="006869ED"/>
    <w:rsid w:val="006910EC"/>
    <w:rsid w:val="00695B35"/>
    <w:rsid w:val="006A2BE4"/>
    <w:rsid w:val="006A62D7"/>
    <w:rsid w:val="006C0EF4"/>
    <w:rsid w:val="006C1BE3"/>
    <w:rsid w:val="006D0256"/>
    <w:rsid w:val="006D2E3A"/>
    <w:rsid w:val="006D6072"/>
    <w:rsid w:val="006E319A"/>
    <w:rsid w:val="006E38C8"/>
    <w:rsid w:val="006E4315"/>
    <w:rsid w:val="006E68C3"/>
    <w:rsid w:val="006E6E34"/>
    <w:rsid w:val="006F7BD8"/>
    <w:rsid w:val="00700DE6"/>
    <w:rsid w:val="0070642C"/>
    <w:rsid w:val="00712707"/>
    <w:rsid w:val="0071613A"/>
    <w:rsid w:val="00730A0D"/>
    <w:rsid w:val="007402E5"/>
    <w:rsid w:val="00755C96"/>
    <w:rsid w:val="00765B97"/>
    <w:rsid w:val="00774CE9"/>
    <w:rsid w:val="0079671D"/>
    <w:rsid w:val="00796982"/>
    <w:rsid w:val="007A4CEE"/>
    <w:rsid w:val="007A636B"/>
    <w:rsid w:val="007B73EF"/>
    <w:rsid w:val="007D04E1"/>
    <w:rsid w:val="007D65A8"/>
    <w:rsid w:val="007F6794"/>
    <w:rsid w:val="008103FC"/>
    <w:rsid w:val="008148DA"/>
    <w:rsid w:val="00822DB5"/>
    <w:rsid w:val="00831CD0"/>
    <w:rsid w:val="0083745B"/>
    <w:rsid w:val="00847227"/>
    <w:rsid w:val="00853070"/>
    <w:rsid w:val="00855B9C"/>
    <w:rsid w:val="00866FB1"/>
    <w:rsid w:val="0087028A"/>
    <w:rsid w:val="00871662"/>
    <w:rsid w:val="008743C7"/>
    <w:rsid w:val="00875210"/>
    <w:rsid w:val="008852CE"/>
    <w:rsid w:val="00885317"/>
    <w:rsid w:val="00891704"/>
    <w:rsid w:val="0089671D"/>
    <w:rsid w:val="008A26EF"/>
    <w:rsid w:val="008A26F5"/>
    <w:rsid w:val="008A2C9C"/>
    <w:rsid w:val="008C4FD5"/>
    <w:rsid w:val="008D23D2"/>
    <w:rsid w:val="008D405C"/>
    <w:rsid w:val="008F46AA"/>
    <w:rsid w:val="00911D6C"/>
    <w:rsid w:val="00915129"/>
    <w:rsid w:val="00917D9E"/>
    <w:rsid w:val="00920020"/>
    <w:rsid w:val="00922CC6"/>
    <w:rsid w:val="009542A9"/>
    <w:rsid w:val="00956D53"/>
    <w:rsid w:val="0096113F"/>
    <w:rsid w:val="00961684"/>
    <w:rsid w:val="00963459"/>
    <w:rsid w:val="00975109"/>
    <w:rsid w:val="009814D9"/>
    <w:rsid w:val="00981BF9"/>
    <w:rsid w:val="00990A90"/>
    <w:rsid w:val="009A025D"/>
    <w:rsid w:val="009A385E"/>
    <w:rsid w:val="009B712A"/>
    <w:rsid w:val="009C0282"/>
    <w:rsid w:val="009C0579"/>
    <w:rsid w:val="009C4572"/>
    <w:rsid w:val="009D5CF1"/>
    <w:rsid w:val="009E1CAD"/>
    <w:rsid w:val="009F5FA5"/>
    <w:rsid w:val="00A00F53"/>
    <w:rsid w:val="00A134B9"/>
    <w:rsid w:val="00A279E8"/>
    <w:rsid w:val="00A6093D"/>
    <w:rsid w:val="00A61815"/>
    <w:rsid w:val="00A7194B"/>
    <w:rsid w:val="00A74585"/>
    <w:rsid w:val="00A77E5A"/>
    <w:rsid w:val="00A82363"/>
    <w:rsid w:val="00A8602F"/>
    <w:rsid w:val="00AB7ED7"/>
    <w:rsid w:val="00AE603E"/>
    <w:rsid w:val="00AF10AA"/>
    <w:rsid w:val="00B00AEB"/>
    <w:rsid w:val="00B06BA8"/>
    <w:rsid w:val="00B100AA"/>
    <w:rsid w:val="00B123CC"/>
    <w:rsid w:val="00B17280"/>
    <w:rsid w:val="00B17887"/>
    <w:rsid w:val="00B328E9"/>
    <w:rsid w:val="00B50B1A"/>
    <w:rsid w:val="00B51832"/>
    <w:rsid w:val="00B600F2"/>
    <w:rsid w:val="00B706D2"/>
    <w:rsid w:val="00B77D69"/>
    <w:rsid w:val="00B817D5"/>
    <w:rsid w:val="00B91CBF"/>
    <w:rsid w:val="00B94B1C"/>
    <w:rsid w:val="00B97968"/>
    <w:rsid w:val="00BA36C1"/>
    <w:rsid w:val="00BB5F06"/>
    <w:rsid w:val="00BB6ED6"/>
    <w:rsid w:val="00BC6B79"/>
    <w:rsid w:val="00BD38D4"/>
    <w:rsid w:val="00BE257D"/>
    <w:rsid w:val="00BE2D51"/>
    <w:rsid w:val="00C03819"/>
    <w:rsid w:val="00C24549"/>
    <w:rsid w:val="00C30298"/>
    <w:rsid w:val="00C46A8E"/>
    <w:rsid w:val="00C66BCB"/>
    <w:rsid w:val="00C70BDA"/>
    <w:rsid w:val="00C83615"/>
    <w:rsid w:val="00C920CB"/>
    <w:rsid w:val="00CB3C2D"/>
    <w:rsid w:val="00CB3C83"/>
    <w:rsid w:val="00CB628F"/>
    <w:rsid w:val="00CC315A"/>
    <w:rsid w:val="00CC352B"/>
    <w:rsid w:val="00CF364E"/>
    <w:rsid w:val="00D008FF"/>
    <w:rsid w:val="00D1637E"/>
    <w:rsid w:val="00D22C0C"/>
    <w:rsid w:val="00D33451"/>
    <w:rsid w:val="00D5679B"/>
    <w:rsid w:val="00D72CD7"/>
    <w:rsid w:val="00D73DD4"/>
    <w:rsid w:val="00D840A9"/>
    <w:rsid w:val="00DE2D08"/>
    <w:rsid w:val="00DE79FC"/>
    <w:rsid w:val="00DE7AE3"/>
    <w:rsid w:val="00DF0B71"/>
    <w:rsid w:val="00DF107D"/>
    <w:rsid w:val="00DF4BF2"/>
    <w:rsid w:val="00E00BDF"/>
    <w:rsid w:val="00E06B70"/>
    <w:rsid w:val="00E41ABA"/>
    <w:rsid w:val="00E41FCD"/>
    <w:rsid w:val="00E5562C"/>
    <w:rsid w:val="00E73AD8"/>
    <w:rsid w:val="00E82D9B"/>
    <w:rsid w:val="00E84641"/>
    <w:rsid w:val="00E90C42"/>
    <w:rsid w:val="00E92AE8"/>
    <w:rsid w:val="00E9700E"/>
    <w:rsid w:val="00EB33D9"/>
    <w:rsid w:val="00EB7910"/>
    <w:rsid w:val="00ED3AF9"/>
    <w:rsid w:val="00ED4648"/>
    <w:rsid w:val="00ED721A"/>
    <w:rsid w:val="00ED7ED2"/>
    <w:rsid w:val="00EF3E7F"/>
    <w:rsid w:val="00EF48CD"/>
    <w:rsid w:val="00EF6BD4"/>
    <w:rsid w:val="00F030A4"/>
    <w:rsid w:val="00F0629A"/>
    <w:rsid w:val="00F1719C"/>
    <w:rsid w:val="00F25AF8"/>
    <w:rsid w:val="00F367E8"/>
    <w:rsid w:val="00F45B65"/>
    <w:rsid w:val="00F472DB"/>
    <w:rsid w:val="00F53F0F"/>
    <w:rsid w:val="00F55F8C"/>
    <w:rsid w:val="00F62C83"/>
    <w:rsid w:val="00F7631C"/>
    <w:rsid w:val="00F76FFC"/>
    <w:rsid w:val="00F82D97"/>
    <w:rsid w:val="00FB2FFD"/>
    <w:rsid w:val="00FC320F"/>
    <w:rsid w:val="00FD5707"/>
    <w:rsid w:val="00FE156F"/>
    <w:rsid w:val="00FE204A"/>
    <w:rsid w:val="00FE748D"/>
    <w:rsid w:val="00FE7A62"/>
    <w:rsid w:val="00FF050E"/>
    <w:rsid w:val="00FF06B0"/>
    <w:rsid w:val="00FF1B61"/>
    <w:rsid w:val="00FF35F4"/>
    <w:rsid w:val="00FF7014"/>
    <w:rsid w:val="00FF7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109A3"/>
  <w15:docId w15:val="{F7C605C7-088C-4E9B-8DEB-9EC24EA883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17280"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F7631C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562C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562C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562C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562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562C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70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7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311</TotalTime>
  <Pages>7</Pages>
  <Words>9363</Words>
  <Characters>5338</Characters>
  <Application>Microsoft Office Word</Application>
  <DocSecurity>0</DocSecurity>
  <Lines>44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Jekaterina Milberga</dc:creator>
  <cp:lastModifiedBy>Solvita Vigule</cp:lastModifiedBy>
  <cp:revision>13</cp:revision>
  <dcterms:created xsi:type="dcterms:W3CDTF">2023-04-17T13:32:00Z</dcterms:created>
  <dcterms:modified xsi:type="dcterms:W3CDTF">2023-04-28T11:56:00Z</dcterms:modified>
</cp:coreProperties>
</file>