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BBCB3" w14:textId="77777777" w:rsidR="002E307B" w:rsidRDefault="00130E80" w:rsidP="00966C99">
      <w:pPr>
        <w:spacing w:before="120"/>
        <w:ind w:right="850"/>
        <w:jc w:val="center"/>
        <w:rPr>
          <w:b/>
          <w:sz w:val="30"/>
          <w:szCs w:val="30"/>
        </w:rPr>
      </w:pPr>
      <w:r w:rsidRPr="002E307B">
        <w:rPr>
          <w:b/>
          <w:noProof/>
          <w:sz w:val="30"/>
          <w:szCs w:val="30"/>
        </w:rPr>
        <w:drawing>
          <wp:inline distT="0" distB="0" distL="0" distR="0" wp14:anchorId="4F0BBCEA" wp14:editId="7DD490F8">
            <wp:extent cx="619125" cy="733425"/>
            <wp:effectExtent l="0" t="0" r="0" b="0"/>
            <wp:docPr id="1"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MALA gerbonis_black_balts_fon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p w14:paraId="4F0BBCB4" w14:textId="77777777" w:rsidR="002E307B" w:rsidRPr="00420247" w:rsidRDefault="002E307B" w:rsidP="00966C99">
      <w:pPr>
        <w:spacing w:before="120" w:after="120"/>
        <w:ind w:right="850"/>
        <w:jc w:val="center"/>
        <w:rPr>
          <w:caps/>
          <w:sz w:val="28"/>
          <w:szCs w:val="28"/>
        </w:rPr>
      </w:pPr>
      <w:r w:rsidRPr="00420247">
        <w:rPr>
          <w:caps/>
          <w:sz w:val="28"/>
          <w:szCs w:val="28"/>
        </w:rPr>
        <w:t>JŪRMALAS DOME</w:t>
      </w:r>
    </w:p>
    <w:tbl>
      <w:tblPr>
        <w:tblW w:w="8505" w:type="dxa"/>
        <w:tblBorders>
          <w:top w:val="single" w:sz="2" w:space="0" w:color="auto"/>
        </w:tblBorders>
        <w:tblCellMar>
          <w:left w:w="0" w:type="dxa"/>
          <w:right w:w="0" w:type="dxa"/>
        </w:tblCellMar>
        <w:tblLook w:val="04A0" w:firstRow="1" w:lastRow="0" w:firstColumn="1" w:lastColumn="0" w:noHBand="0" w:noVBand="1"/>
      </w:tblPr>
      <w:tblGrid>
        <w:gridCol w:w="8505"/>
      </w:tblGrid>
      <w:tr w:rsidR="002E307B" w:rsidRPr="00754A3B" w14:paraId="4F0BBCB6" w14:textId="77777777" w:rsidTr="00966C99">
        <w:trPr>
          <w:trHeight w:val="569"/>
        </w:trPr>
        <w:tc>
          <w:tcPr>
            <w:tcW w:w="8646" w:type="dxa"/>
          </w:tcPr>
          <w:p w14:paraId="4F0BBCB5" w14:textId="77777777" w:rsidR="002E307B" w:rsidRPr="00D52B3A" w:rsidRDefault="002E307B" w:rsidP="000E56BC">
            <w:pPr>
              <w:spacing w:before="120" w:after="120"/>
              <w:jc w:val="center"/>
              <w:rPr>
                <w:sz w:val="16"/>
                <w:szCs w:val="16"/>
              </w:rPr>
            </w:pPr>
            <w:r w:rsidRPr="00D52B3A">
              <w:rPr>
                <w:sz w:val="16"/>
                <w:szCs w:val="16"/>
              </w:rPr>
              <w:t>Jomas iela 1/5, Jūrmala, LV - 2015, tālrunis: 67093816,</w:t>
            </w:r>
            <w:r w:rsidR="00321ADC">
              <w:rPr>
                <w:sz w:val="16"/>
                <w:szCs w:val="16"/>
              </w:rPr>
              <w:t xml:space="preserve"> e-pasts: pasts@jurmala</w:t>
            </w:r>
            <w:r w:rsidRPr="00D52B3A">
              <w:rPr>
                <w:sz w:val="16"/>
                <w:szCs w:val="16"/>
              </w:rPr>
              <w:t>.lv, www.jurmala.lv</w:t>
            </w:r>
          </w:p>
        </w:tc>
      </w:tr>
    </w:tbl>
    <w:p w14:paraId="4F0BBCB7" w14:textId="77777777" w:rsidR="00321ADC" w:rsidRDefault="002E307B" w:rsidP="00321ADC">
      <w:pPr>
        <w:spacing w:before="120"/>
        <w:ind w:right="851"/>
        <w:jc w:val="center"/>
        <w:rPr>
          <w:b/>
          <w:sz w:val="26"/>
          <w:szCs w:val="26"/>
        </w:rPr>
      </w:pPr>
      <w:r w:rsidRPr="004D691C">
        <w:rPr>
          <w:rFonts w:ascii="Times New Roman Bold" w:hAnsi="Times New Roman Bold"/>
          <w:b/>
          <w:caps/>
          <w:sz w:val="28"/>
          <w:szCs w:val="28"/>
        </w:rPr>
        <w:t>SAISTOŠIE NOTEIKUMI</w:t>
      </w:r>
    </w:p>
    <w:p w14:paraId="4F0BBCB8" w14:textId="77777777" w:rsidR="002E307B" w:rsidRDefault="002E307B" w:rsidP="00321ADC">
      <w:pPr>
        <w:spacing w:after="360"/>
        <w:ind w:right="851"/>
        <w:jc w:val="center"/>
        <w:rPr>
          <w:b/>
          <w:sz w:val="26"/>
          <w:szCs w:val="26"/>
        </w:rPr>
      </w:pPr>
      <w:r w:rsidRPr="00D52B3A">
        <w:rPr>
          <w:rFonts w:eastAsia="Calibri"/>
          <w:sz w:val="26"/>
          <w:szCs w:val="26"/>
        </w:rPr>
        <w:t>Jūrmalā</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544"/>
        <w:gridCol w:w="709"/>
        <w:gridCol w:w="2160"/>
      </w:tblGrid>
      <w:tr w:rsidR="00C94885" w:rsidRPr="003846AF" w14:paraId="4F0BBCBD" w14:textId="77777777" w:rsidTr="00DF705A">
        <w:tc>
          <w:tcPr>
            <w:tcW w:w="2943" w:type="dxa"/>
            <w:tcBorders>
              <w:top w:val="nil"/>
              <w:left w:val="nil"/>
              <w:bottom w:val="single" w:sz="4" w:space="0" w:color="auto"/>
              <w:right w:val="nil"/>
            </w:tcBorders>
          </w:tcPr>
          <w:p w14:paraId="4F0BBCB9" w14:textId="77777777" w:rsidR="00921067" w:rsidRPr="003846AF" w:rsidRDefault="00921067" w:rsidP="00927F24">
            <w:pPr>
              <w:ind w:left="-105"/>
              <w:jc w:val="both"/>
              <w:rPr>
                <w:b/>
                <w:sz w:val="26"/>
                <w:szCs w:val="26"/>
              </w:rPr>
            </w:pPr>
          </w:p>
        </w:tc>
        <w:tc>
          <w:tcPr>
            <w:tcW w:w="3544" w:type="dxa"/>
            <w:tcBorders>
              <w:top w:val="nil"/>
              <w:left w:val="nil"/>
              <w:bottom w:val="nil"/>
              <w:right w:val="nil"/>
            </w:tcBorders>
          </w:tcPr>
          <w:p w14:paraId="4F0BBCBA" w14:textId="77777777" w:rsidR="00C94885" w:rsidRPr="003846AF" w:rsidRDefault="00C94885" w:rsidP="000E3E53">
            <w:pPr>
              <w:jc w:val="both"/>
              <w:rPr>
                <w:sz w:val="26"/>
                <w:szCs w:val="26"/>
              </w:rPr>
            </w:pPr>
          </w:p>
        </w:tc>
        <w:tc>
          <w:tcPr>
            <w:tcW w:w="709" w:type="dxa"/>
            <w:tcBorders>
              <w:top w:val="nil"/>
              <w:left w:val="nil"/>
              <w:bottom w:val="nil"/>
              <w:right w:val="nil"/>
            </w:tcBorders>
          </w:tcPr>
          <w:p w14:paraId="4F0BBCBB" w14:textId="77777777" w:rsidR="00C94885" w:rsidRPr="003846AF" w:rsidRDefault="00C94885" w:rsidP="00697B8C">
            <w:pPr>
              <w:rPr>
                <w:b/>
                <w:sz w:val="26"/>
                <w:szCs w:val="26"/>
              </w:rPr>
            </w:pPr>
            <w:r w:rsidRPr="003846AF">
              <w:rPr>
                <w:b/>
                <w:sz w:val="26"/>
                <w:szCs w:val="26"/>
              </w:rPr>
              <w:t>Nr.</w:t>
            </w:r>
          </w:p>
        </w:tc>
        <w:tc>
          <w:tcPr>
            <w:tcW w:w="2160" w:type="dxa"/>
            <w:tcBorders>
              <w:top w:val="nil"/>
              <w:left w:val="nil"/>
              <w:bottom w:val="single" w:sz="4" w:space="0" w:color="auto"/>
              <w:right w:val="nil"/>
            </w:tcBorders>
          </w:tcPr>
          <w:p w14:paraId="4F0BBCBC" w14:textId="77777777" w:rsidR="00C94885" w:rsidRPr="003846AF" w:rsidRDefault="00C94885" w:rsidP="00927F24">
            <w:pPr>
              <w:ind w:right="-101"/>
              <w:jc w:val="right"/>
              <w:rPr>
                <w:b/>
                <w:sz w:val="26"/>
                <w:szCs w:val="26"/>
              </w:rPr>
            </w:pPr>
          </w:p>
        </w:tc>
      </w:tr>
    </w:tbl>
    <w:p w14:paraId="4F0BBCBE" w14:textId="77777777" w:rsidR="00EC0A49" w:rsidRPr="003846AF" w:rsidRDefault="00EC0A49">
      <w:pPr>
        <w:rPr>
          <w:sz w:val="2"/>
          <w:szCs w:val="2"/>
        </w:rPr>
      </w:pPr>
    </w:p>
    <w:p w14:paraId="4F0BBCBF" w14:textId="77777777" w:rsidR="00810CBC" w:rsidRPr="003846AF" w:rsidRDefault="00810CBC">
      <w:pPr>
        <w:rPr>
          <w:sz w:val="2"/>
          <w:szCs w:val="2"/>
        </w:rPr>
      </w:pPr>
    </w:p>
    <w:tbl>
      <w:tblPr>
        <w:tblW w:w="0" w:type="auto"/>
        <w:tblLook w:val="0000" w:firstRow="0" w:lastRow="0" w:firstColumn="0" w:lastColumn="0" w:noHBand="0" w:noVBand="0"/>
      </w:tblPr>
      <w:tblGrid>
        <w:gridCol w:w="4651"/>
        <w:gridCol w:w="4703"/>
      </w:tblGrid>
      <w:tr w:rsidR="000F56AA" w:rsidRPr="003846AF" w14:paraId="6C49EC83" w14:textId="77777777" w:rsidTr="000F56AA">
        <w:tc>
          <w:tcPr>
            <w:tcW w:w="4651" w:type="dxa"/>
          </w:tcPr>
          <w:p w14:paraId="7AB13BEF" w14:textId="77777777" w:rsidR="000F56AA" w:rsidRPr="003846AF" w:rsidRDefault="000F56AA" w:rsidP="00927F24">
            <w:pPr>
              <w:ind w:left="-105"/>
              <w:rPr>
                <w:sz w:val="26"/>
                <w:szCs w:val="26"/>
              </w:rPr>
            </w:pPr>
          </w:p>
        </w:tc>
        <w:tc>
          <w:tcPr>
            <w:tcW w:w="4703" w:type="dxa"/>
          </w:tcPr>
          <w:p w14:paraId="7C5537C8" w14:textId="32D7E1C9" w:rsidR="000F56AA" w:rsidRPr="003846AF" w:rsidRDefault="000F56AA" w:rsidP="000F56AA">
            <w:pPr>
              <w:ind w:right="-116"/>
              <w:jc w:val="right"/>
              <w:rPr>
                <w:sz w:val="26"/>
                <w:szCs w:val="26"/>
              </w:rPr>
            </w:pPr>
            <w:r w:rsidRPr="003846AF">
              <w:rPr>
                <w:sz w:val="26"/>
                <w:szCs w:val="26"/>
              </w:rPr>
              <w:t>(</w:t>
            </w:r>
            <w:smartTag w:uri="schemas-tilde-lv/tildestengine" w:element="veidnes">
              <w:smartTagPr>
                <w:attr w:name="text" w:val="protokols"/>
                <w:attr w:name="baseform" w:val="protokols"/>
                <w:attr w:name="id" w:val="-1"/>
              </w:smartTagPr>
              <w:r w:rsidRPr="003846AF">
                <w:rPr>
                  <w:sz w:val="26"/>
                  <w:szCs w:val="26"/>
                </w:rPr>
                <w:t>protokols</w:t>
              </w:r>
            </w:smartTag>
            <w:r w:rsidRPr="003846AF">
              <w:rPr>
                <w:sz w:val="26"/>
                <w:szCs w:val="26"/>
              </w:rPr>
              <w:t xml:space="preserve"> Nr.</w:t>
            </w:r>
            <w:r>
              <w:rPr>
                <w:sz w:val="26"/>
                <w:szCs w:val="26"/>
              </w:rPr>
              <w:t> </w:t>
            </w:r>
            <w:r w:rsidRPr="003846AF">
              <w:rPr>
                <w:sz w:val="26"/>
                <w:szCs w:val="26"/>
              </w:rPr>
              <w:t>,</w:t>
            </w:r>
            <w:r w:rsidR="00B355CD">
              <w:rPr>
                <w:sz w:val="26"/>
                <w:szCs w:val="26"/>
              </w:rPr>
              <w:t xml:space="preserve"> </w:t>
            </w:r>
            <w:r w:rsidRPr="003846AF">
              <w:rPr>
                <w:sz w:val="26"/>
                <w:szCs w:val="26"/>
              </w:rPr>
              <w:t>.</w:t>
            </w:r>
            <w:r>
              <w:rPr>
                <w:sz w:val="26"/>
                <w:szCs w:val="26"/>
              </w:rPr>
              <w:t> </w:t>
            </w:r>
            <w:r w:rsidRPr="003846AF">
              <w:rPr>
                <w:sz w:val="26"/>
                <w:szCs w:val="26"/>
              </w:rPr>
              <w:t>punkts)</w:t>
            </w:r>
          </w:p>
        </w:tc>
      </w:tr>
    </w:tbl>
    <w:p w14:paraId="4F0BBCC3" w14:textId="77777777" w:rsidR="00B84891" w:rsidRDefault="00B84891" w:rsidP="00C247F5">
      <w:pPr>
        <w:jc w:val="both"/>
        <w:rPr>
          <w:sz w:val="26"/>
          <w:szCs w:val="26"/>
        </w:rPr>
      </w:pPr>
    </w:p>
    <w:p w14:paraId="4F0BBCC4" w14:textId="256ADA13" w:rsidR="00EE6F09" w:rsidRDefault="00E46CE9" w:rsidP="00F12EC5">
      <w:pPr>
        <w:overflowPunct w:val="0"/>
        <w:autoSpaceDE w:val="0"/>
        <w:autoSpaceDN w:val="0"/>
        <w:adjustRightInd w:val="0"/>
        <w:jc w:val="center"/>
        <w:textAlignment w:val="baseline"/>
        <w:rPr>
          <w:b/>
          <w:sz w:val="26"/>
          <w:szCs w:val="26"/>
        </w:rPr>
      </w:pPr>
      <w:r>
        <w:rPr>
          <w:b/>
          <w:sz w:val="26"/>
          <w:szCs w:val="26"/>
        </w:rPr>
        <w:t>Grozījumi Jūrmalas domes 2023.gada 24.augusta saistošajos noteikumos Nr.21 “Par pabalstu transporta izdevumu segšanai”</w:t>
      </w:r>
    </w:p>
    <w:p w14:paraId="4F0BBCC5" w14:textId="77777777" w:rsidR="00F12EC5" w:rsidRPr="00F12EC5" w:rsidRDefault="00F12EC5" w:rsidP="00F12EC5">
      <w:pPr>
        <w:overflowPunct w:val="0"/>
        <w:autoSpaceDE w:val="0"/>
        <w:autoSpaceDN w:val="0"/>
        <w:adjustRightInd w:val="0"/>
        <w:jc w:val="center"/>
        <w:textAlignment w:val="baseline"/>
        <w:rPr>
          <w:sz w:val="26"/>
          <w:szCs w:val="26"/>
        </w:rPr>
      </w:pPr>
    </w:p>
    <w:tbl>
      <w:tblPr>
        <w:tblW w:w="0" w:type="auto"/>
        <w:tblInd w:w="5353" w:type="dxa"/>
        <w:tblLook w:val="04A0" w:firstRow="1" w:lastRow="0" w:firstColumn="1" w:lastColumn="0" w:noHBand="0" w:noVBand="1"/>
      </w:tblPr>
      <w:tblGrid>
        <w:gridCol w:w="4001"/>
      </w:tblGrid>
      <w:tr w:rsidR="00EE6F09" w:rsidRPr="00EE6F09" w14:paraId="4F0BBCC7" w14:textId="77777777" w:rsidTr="00E41360">
        <w:tc>
          <w:tcPr>
            <w:tcW w:w="4218" w:type="dxa"/>
          </w:tcPr>
          <w:p w14:paraId="4F0BBCC6" w14:textId="14FBAB7A" w:rsidR="00EE6F09" w:rsidRPr="00935C5E" w:rsidRDefault="00115774" w:rsidP="00935C5E">
            <w:pPr>
              <w:overflowPunct w:val="0"/>
              <w:autoSpaceDE w:val="0"/>
              <w:autoSpaceDN w:val="0"/>
              <w:adjustRightInd w:val="0"/>
              <w:ind w:left="32"/>
              <w:jc w:val="right"/>
              <w:textAlignment w:val="baseline"/>
              <w:rPr>
                <w:sz w:val="26"/>
                <w:szCs w:val="26"/>
              </w:rPr>
            </w:pPr>
            <w:r w:rsidRPr="00FF3CFC">
              <w:rPr>
                <w:color w:val="000000"/>
                <w:sz w:val="26"/>
                <w:szCs w:val="26"/>
              </w:rPr>
              <w:t>Izdoti saskaņā ar Pašvaldību likuma 44. panta otro daļu</w:t>
            </w:r>
          </w:p>
        </w:tc>
      </w:tr>
    </w:tbl>
    <w:p w14:paraId="4F0BBCC8" w14:textId="77777777" w:rsidR="00EE6F09" w:rsidRPr="00EE6F09" w:rsidRDefault="00EE6F09" w:rsidP="00EE6F09">
      <w:pPr>
        <w:overflowPunct w:val="0"/>
        <w:autoSpaceDE w:val="0"/>
        <w:autoSpaceDN w:val="0"/>
        <w:adjustRightInd w:val="0"/>
        <w:jc w:val="center"/>
        <w:textAlignment w:val="baseline"/>
        <w:rPr>
          <w:sz w:val="26"/>
          <w:szCs w:val="26"/>
          <w:highlight w:val="yellow"/>
        </w:rPr>
      </w:pPr>
    </w:p>
    <w:p w14:paraId="622BA0B4" w14:textId="11B2A3C1" w:rsidR="00404C69" w:rsidRDefault="00404C69" w:rsidP="00FF3CFC">
      <w:pPr>
        <w:ind w:firstLine="360"/>
        <w:jc w:val="both"/>
        <w:rPr>
          <w:sz w:val="26"/>
          <w:szCs w:val="26"/>
        </w:rPr>
      </w:pPr>
      <w:r>
        <w:rPr>
          <w:sz w:val="26"/>
          <w:szCs w:val="26"/>
        </w:rPr>
        <w:t>Izdarīt Jūrmalas domes 2023.gada 24.augusta saistošajos noteikumos Nr. 21 “Par pabalstu transporta izdevumu segšanai” šādus grozījumus:</w:t>
      </w:r>
    </w:p>
    <w:p w14:paraId="0F6D4000" w14:textId="77777777" w:rsidR="00404C69" w:rsidRDefault="00404C69" w:rsidP="00ED1C14">
      <w:pPr>
        <w:jc w:val="both"/>
        <w:rPr>
          <w:sz w:val="26"/>
          <w:szCs w:val="26"/>
        </w:rPr>
      </w:pPr>
    </w:p>
    <w:p w14:paraId="63D5B5C8" w14:textId="0FB0BC3B" w:rsidR="00F23CCA" w:rsidRDefault="00F23CCA" w:rsidP="00C4043C">
      <w:pPr>
        <w:pStyle w:val="ListParagraph"/>
        <w:numPr>
          <w:ilvl w:val="0"/>
          <w:numId w:val="22"/>
        </w:numPr>
        <w:jc w:val="both"/>
        <w:rPr>
          <w:rFonts w:ascii="Times New Roman" w:eastAsia="Times New Roman" w:hAnsi="Times New Roman"/>
          <w:sz w:val="26"/>
          <w:szCs w:val="26"/>
          <w:lang w:eastAsia="lv-LV"/>
        </w:rPr>
      </w:pPr>
      <w:r w:rsidRPr="00F23CCA">
        <w:rPr>
          <w:rFonts w:ascii="Times New Roman" w:eastAsia="Times New Roman" w:hAnsi="Times New Roman"/>
          <w:sz w:val="26"/>
          <w:szCs w:val="26"/>
          <w:lang w:eastAsia="lv-LV"/>
        </w:rPr>
        <w:t>Izteikt saistošo noteikumu izdošanas tiesisko pamatojumu šādā redakcijā:</w:t>
      </w:r>
    </w:p>
    <w:p w14:paraId="3A903C4E" w14:textId="075335A5" w:rsidR="00F23CCA" w:rsidRDefault="00F23CCA" w:rsidP="00FF3CFC">
      <w:pPr>
        <w:pStyle w:val="ListParagraph"/>
        <w:jc w:val="both"/>
        <w:rPr>
          <w:rFonts w:ascii="Times New Roman" w:eastAsia="Times New Roman" w:hAnsi="Times New Roman"/>
          <w:sz w:val="26"/>
          <w:szCs w:val="26"/>
          <w:lang w:eastAsia="lv-LV"/>
        </w:rPr>
      </w:pPr>
      <w:r>
        <w:rPr>
          <w:rFonts w:ascii="Times New Roman" w:eastAsia="Times New Roman" w:hAnsi="Times New Roman"/>
          <w:sz w:val="26"/>
          <w:szCs w:val="26"/>
          <w:lang w:eastAsia="lv-LV"/>
        </w:rPr>
        <w:t>“</w:t>
      </w:r>
      <w:r w:rsidRPr="00F23CCA">
        <w:rPr>
          <w:rFonts w:ascii="Times New Roman" w:eastAsia="Times New Roman" w:hAnsi="Times New Roman"/>
          <w:sz w:val="26"/>
          <w:szCs w:val="26"/>
          <w:lang w:eastAsia="lv-LV"/>
        </w:rPr>
        <w:t>Izdoti saskaņā ar Pašvaldību likuma 44. panta otro daļu</w:t>
      </w:r>
      <w:r>
        <w:rPr>
          <w:rFonts w:ascii="Times New Roman" w:eastAsia="Times New Roman" w:hAnsi="Times New Roman"/>
          <w:sz w:val="26"/>
          <w:szCs w:val="26"/>
          <w:lang w:eastAsia="lv-LV"/>
        </w:rPr>
        <w:t>”.</w:t>
      </w:r>
    </w:p>
    <w:p w14:paraId="4F0BBCC9" w14:textId="74405A50" w:rsidR="00EE6F09" w:rsidRDefault="00404C69" w:rsidP="00C4043C">
      <w:pPr>
        <w:pStyle w:val="ListParagraph"/>
        <w:numPr>
          <w:ilvl w:val="0"/>
          <w:numId w:val="22"/>
        </w:numPr>
        <w:jc w:val="both"/>
        <w:rPr>
          <w:rFonts w:ascii="Times New Roman" w:eastAsia="Times New Roman" w:hAnsi="Times New Roman"/>
          <w:sz w:val="26"/>
          <w:szCs w:val="26"/>
          <w:lang w:eastAsia="lv-LV"/>
        </w:rPr>
      </w:pPr>
      <w:r w:rsidRPr="00C4043C">
        <w:rPr>
          <w:rFonts w:ascii="Times New Roman" w:eastAsia="Times New Roman" w:hAnsi="Times New Roman"/>
          <w:sz w:val="26"/>
          <w:szCs w:val="26"/>
          <w:lang w:eastAsia="lv-LV"/>
        </w:rPr>
        <w:t>Izteikt 9.punktu šādā redakcijā:</w:t>
      </w:r>
    </w:p>
    <w:p w14:paraId="216C4372" w14:textId="6B0F56F7" w:rsidR="00C4043C" w:rsidRDefault="00C4043C" w:rsidP="00C4043C">
      <w:pPr>
        <w:pStyle w:val="ListParagraph"/>
        <w:jc w:val="both"/>
        <w:rPr>
          <w:rFonts w:ascii="Times New Roman" w:eastAsia="Times New Roman" w:hAnsi="Times New Roman"/>
          <w:sz w:val="26"/>
          <w:szCs w:val="26"/>
          <w:lang w:eastAsia="lv-LV"/>
        </w:rPr>
      </w:pPr>
      <w:r>
        <w:rPr>
          <w:rFonts w:ascii="Times New Roman" w:eastAsia="Times New Roman" w:hAnsi="Times New Roman"/>
          <w:sz w:val="26"/>
          <w:szCs w:val="26"/>
          <w:lang w:eastAsia="lv-LV"/>
        </w:rPr>
        <w:t>“</w:t>
      </w:r>
      <w:r w:rsidR="00935C5E">
        <w:rPr>
          <w:rFonts w:ascii="Times New Roman" w:eastAsia="Times New Roman" w:hAnsi="Times New Roman"/>
          <w:sz w:val="26"/>
          <w:szCs w:val="26"/>
          <w:lang w:eastAsia="lv-LV"/>
        </w:rPr>
        <w:t xml:space="preserve">9. </w:t>
      </w:r>
      <w:r>
        <w:rPr>
          <w:rFonts w:ascii="Times New Roman" w:eastAsia="Times New Roman" w:hAnsi="Times New Roman"/>
          <w:sz w:val="26"/>
          <w:szCs w:val="26"/>
          <w:lang w:eastAsia="lv-LV"/>
        </w:rPr>
        <w:t>Braukšanas biļeti piešķirtā pabalsta ietvaros persona saņem akciju sabiedrības “Pasažieru vilciens” biļešu kasēs, uzrādot derīgu personalizētu viedkarti “</w:t>
      </w:r>
      <w:r w:rsidRPr="00C4043C">
        <w:rPr>
          <w:rFonts w:ascii="Times New Roman" w:eastAsia="Times New Roman" w:hAnsi="Times New Roman"/>
          <w:sz w:val="26"/>
          <w:szCs w:val="26"/>
          <w:lang w:eastAsia="lv-LV"/>
        </w:rPr>
        <w:t>Jūrmalas iedzīvotāja karte” vai “Skolēna apliecība”</w:t>
      </w:r>
      <w:r>
        <w:rPr>
          <w:rFonts w:ascii="Times New Roman" w:eastAsia="Times New Roman" w:hAnsi="Times New Roman"/>
          <w:sz w:val="26"/>
          <w:szCs w:val="26"/>
          <w:lang w:eastAsia="lv-LV"/>
        </w:rPr>
        <w:t xml:space="preserve"> </w:t>
      </w:r>
      <w:r w:rsidRPr="00C4043C">
        <w:rPr>
          <w:rFonts w:ascii="Times New Roman" w:eastAsia="Times New Roman" w:hAnsi="Times New Roman"/>
          <w:sz w:val="26"/>
          <w:szCs w:val="26"/>
          <w:lang w:eastAsia="lv-LV"/>
        </w:rPr>
        <w:t>un izlieto to šo noteikumu 7. punktā minētajā maršrutā.</w:t>
      </w:r>
      <w:r>
        <w:rPr>
          <w:rFonts w:ascii="Times New Roman" w:eastAsia="Times New Roman" w:hAnsi="Times New Roman"/>
          <w:sz w:val="26"/>
          <w:szCs w:val="26"/>
          <w:lang w:eastAsia="lv-LV"/>
        </w:rPr>
        <w:t>”</w:t>
      </w:r>
      <w:r w:rsidR="00935C5E">
        <w:rPr>
          <w:rFonts w:ascii="Times New Roman" w:eastAsia="Times New Roman" w:hAnsi="Times New Roman"/>
          <w:sz w:val="26"/>
          <w:szCs w:val="26"/>
          <w:lang w:eastAsia="lv-LV"/>
        </w:rPr>
        <w:t>.</w:t>
      </w:r>
    </w:p>
    <w:p w14:paraId="50693D90" w14:textId="2912A2AE" w:rsidR="00C4043C" w:rsidRPr="00C4043C" w:rsidRDefault="00C4043C" w:rsidP="00C4043C">
      <w:pPr>
        <w:pStyle w:val="ListParagraph"/>
        <w:numPr>
          <w:ilvl w:val="0"/>
          <w:numId w:val="22"/>
        </w:numPr>
        <w:jc w:val="both"/>
        <w:rPr>
          <w:rFonts w:ascii="Times New Roman" w:eastAsia="Times New Roman" w:hAnsi="Times New Roman"/>
          <w:sz w:val="26"/>
          <w:szCs w:val="26"/>
          <w:lang w:eastAsia="lv-LV"/>
        </w:rPr>
      </w:pPr>
      <w:r w:rsidRPr="00C4043C">
        <w:rPr>
          <w:rFonts w:ascii="Times New Roman" w:eastAsia="Times New Roman" w:hAnsi="Times New Roman"/>
          <w:sz w:val="26"/>
          <w:szCs w:val="26"/>
          <w:lang w:eastAsia="lv-LV"/>
        </w:rPr>
        <w:t>Papildināt ar 9.</w:t>
      </w:r>
      <w:r w:rsidRPr="00C4043C">
        <w:rPr>
          <w:rFonts w:ascii="Times New Roman" w:eastAsia="Times New Roman" w:hAnsi="Times New Roman"/>
          <w:sz w:val="26"/>
          <w:szCs w:val="26"/>
          <w:vertAlign w:val="superscript"/>
          <w:lang w:eastAsia="lv-LV"/>
        </w:rPr>
        <w:t>1</w:t>
      </w:r>
      <w:r w:rsidRPr="00C4043C">
        <w:rPr>
          <w:rFonts w:ascii="Times New Roman" w:eastAsia="Times New Roman" w:hAnsi="Times New Roman"/>
          <w:sz w:val="26"/>
          <w:szCs w:val="26"/>
          <w:lang w:eastAsia="lv-LV"/>
        </w:rPr>
        <w:t xml:space="preserve"> punktu šādā redakcijā:</w:t>
      </w:r>
    </w:p>
    <w:p w14:paraId="4F331266" w14:textId="4A55AEAF" w:rsidR="00C4043C" w:rsidRPr="00C4043C" w:rsidRDefault="00C4043C" w:rsidP="00C4043C">
      <w:pPr>
        <w:pStyle w:val="ListParagraph"/>
        <w:jc w:val="both"/>
        <w:rPr>
          <w:rFonts w:ascii="Times New Roman" w:eastAsia="Times New Roman" w:hAnsi="Times New Roman"/>
          <w:sz w:val="26"/>
          <w:szCs w:val="26"/>
          <w:lang w:eastAsia="lv-LV"/>
        </w:rPr>
      </w:pPr>
      <w:r>
        <w:rPr>
          <w:rFonts w:ascii="Times New Roman" w:eastAsia="Times New Roman" w:hAnsi="Times New Roman"/>
          <w:sz w:val="26"/>
          <w:szCs w:val="26"/>
          <w:lang w:eastAsia="lv-LV"/>
        </w:rPr>
        <w:t>“</w:t>
      </w:r>
      <w:r w:rsidR="00935C5E" w:rsidRPr="00C4043C">
        <w:rPr>
          <w:rFonts w:ascii="Times New Roman" w:eastAsia="Times New Roman" w:hAnsi="Times New Roman"/>
          <w:sz w:val="26"/>
          <w:szCs w:val="26"/>
          <w:lang w:eastAsia="lv-LV"/>
        </w:rPr>
        <w:t>9.</w:t>
      </w:r>
      <w:r w:rsidR="00935C5E" w:rsidRPr="00C4043C">
        <w:rPr>
          <w:rFonts w:ascii="Times New Roman" w:eastAsia="Times New Roman" w:hAnsi="Times New Roman"/>
          <w:sz w:val="26"/>
          <w:szCs w:val="26"/>
          <w:vertAlign w:val="superscript"/>
          <w:lang w:eastAsia="lv-LV"/>
        </w:rPr>
        <w:t>1</w:t>
      </w:r>
      <w:r w:rsidR="00935C5E" w:rsidRPr="00C4043C">
        <w:rPr>
          <w:rFonts w:ascii="Times New Roman" w:eastAsia="Times New Roman" w:hAnsi="Times New Roman"/>
          <w:sz w:val="26"/>
          <w:szCs w:val="26"/>
          <w:lang w:eastAsia="lv-LV"/>
        </w:rPr>
        <w:t xml:space="preserve"> </w:t>
      </w:r>
      <w:r w:rsidR="008E1C04">
        <w:rPr>
          <w:rFonts w:ascii="Times New Roman" w:eastAsia="Times New Roman" w:hAnsi="Times New Roman"/>
          <w:sz w:val="26"/>
          <w:szCs w:val="26"/>
          <w:lang w:eastAsia="lv-LV"/>
        </w:rPr>
        <w:t>Ja personai ir izveidots lietotāja konts akciju sabiedrības “Pasažieru vilciens” mājas lapā un/vai mobilajā aplikācijā, b</w:t>
      </w:r>
      <w:r>
        <w:rPr>
          <w:rFonts w:ascii="Times New Roman" w:eastAsia="Times New Roman" w:hAnsi="Times New Roman"/>
          <w:sz w:val="26"/>
          <w:szCs w:val="26"/>
          <w:lang w:eastAsia="lv-LV"/>
        </w:rPr>
        <w:t>raukšanas biļeti piešķirtā pabalsta ietvaros</w:t>
      </w:r>
      <w:r w:rsidRPr="00C4043C">
        <w:rPr>
          <w:rFonts w:ascii="Times New Roman" w:eastAsia="Times New Roman" w:hAnsi="Times New Roman"/>
          <w:sz w:val="26"/>
          <w:szCs w:val="26"/>
          <w:lang w:eastAsia="lv-LV"/>
        </w:rPr>
        <w:t xml:space="preserve"> </w:t>
      </w:r>
      <w:r w:rsidR="008E1C04">
        <w:rPr>
          <w:rFonts w:ascii="Times New Roman" w:eastAsia="Times New Roman" w:hAnsi="Times New Roman"/>
          <w:sz w:val="26"/>
          <w:szCs w:val="26"/>
          <w:lang w:eastAsia="lv-LV"/>
        </w:rPr>
        <w:t xml:space="preserve">persona saņem minētās akciju sabiedrības </w:t>
      </w:r>
      <w:r w:rsidRPr="00C4043C">
        <w:rPr>
          <w:rFonts w:ascii="Times New Roman" w:eastAsia="Times New Roman" w:hAnsi="Times New Roman"/>
          <w:sz w:val="26"/>
          <w:szCs w:val="26"/>
          <w:lang w:eastAsia="lv-LV"/>
        </w:rPr>
        <w:t xml:space="preserve">mājas lapā vai mobilajā aplikācijā, </w:t>
      </w:r>
      <w:r w:rsidR="008E1C04">
        <w:rPr>
          <w:rFonts w:ascii="Times New Roman" w:eastAsia="Times New Roman" w:hAnsi="Times New Roman"/>
          <w:sz w:val="26"/>
          <w:szCs w:val="26"/>
          <w:lang w:eastAsia="lv-LV"/>
        </w:rPr>
        <w:t xml:space="preserve">ievadot </w:t>
      </w:r>
      <w:r w:rsidR="000C5CCD">
        <w:rPr>
          <w:rFonts w:ascii="Times New Roman" w:eastAsia="Times New Roman" w:hAnsi="Times New Roman"/>
          <w:sz w:val="26"/>
          <w:szCs w:val="26"/>
          <w:lang w:eastAsia="lv-LV"/>
        </w:rPr>
        <w:t xml:space="preserve">lietotāja profilā </w:t>
      </w:r>
      <w:r w:rsidR="008E1C04">
        <w:rPr>
          <w:rFonts w:ascii="Times New Roman" w:eastAsia="Times New Roman" w:hAnsi="Times New Roman"/>
          <w:sz w:val="26"/>
          <w:szCs w:val="26"/>
          <w:lang w:eastAsia="lv-LV"/>
        </w:rPr>
        <w:t>personalizētas viedkartes “</w:t>
      </w:r>
      <w:r w:rsidR="008E1C04" w:rsidRPr="00C4043C">
        <w:rPr>
          <w:rFonts w:ascii="Times New Roman" w:eastAsia="Times New Roman" w:hAnsi="Times New Roman"/>
          <w:sz w:val="26"/>
          <w:szCs w:val="26"/>
          <w:lang w:eastAsia="lv-LV"/>
        </w:rPr>
        <w:t>Jūrmalas iedzīvotāja karte” vai “Skolēna apliecība”</w:t>
      </w:r>
      <w:r w:rsidR="008E1C04">
        <w:rPr>
          <w:rFonts w:ascii="Times New Roman" w:eastAsia="Times New Roman" w:hAnsi="Times New Roman"/>
          <w:sz w:val="26"/>
          <w:szCs w:val="26"/>
          <w:lang w:eastAsia="lv-LV"/>
        </w:rPr>
        <w:t xml:space="preserve"> numuru </w:t>
      </w:r>
      <w:r w:rsidR="000C5CCD">
        <w:rPr>
          <w:rFonts w:ascii="Times New Roman" w:eastAsia="Times New Roman" w:hAnsi="Times New Roman"/>
          <w:sz w:val="26"/>
          <w:szCs w:val="26"/>
          <w:lang w:eastAsia="lv-LV"/>
        </w:rPr>
        <w:t xml:space="preserve">un personas kodu </w:t>
      </w:r>
      <w:r w:rsidR="008E1C04">
        <w:rPr>
          <w:rFonts w:ascii="Times New Roman" w:eastAsia="Times New Roman" w:hAnsi="Times New Roman"/>
          <w:sz w:val="26"/>
          <w:szCs w:val="26"/>
          <w:lang w:eastAsia="lv-LV"/>
        </w:rPr>
        <w:t>un izlieto to šo noteikumu 7.punktā minētajā maršrutā.”</w:t>
      </w:r>
      <w:r w:rsidR="0059559E">
        <w:rPr>
          <w:rFonts w:ascii="Times New Roman" w:eastAsia="Times New Roman" w:hAnsi="Times New Roman"/>
          <w:sz w:val="26"/>
          <w:szCs w:val="26"/>
          <w:lang w:eastAsia="lv-LV"/>
        </w:rPr>
        <w:t>.</w:t>
      </w:r>
    </w:p>
    <w:p w14:paraId="4F0BBCDB" w14:textId="77777777" w:rsidR="00F12EC5" w:rsidRDefault="00F12EC5" w:rsidP="00ED1C14">
      <w:pPr>
        <w:jc w:val="both"/>
        <w:rPr>
          <w:sz w:val="26"/>
          <w:szCs w:val="26"/>
        </w:rPr>
      </w:pPr>
    </w:p>
    <w:p w14:paraId="4F0BBCDC" w14:textId="77777777" w:rsidR="00F12EC5" w:rsidRDefault="00F12EC5" w:rsidP="00ED1C14">
      <w:pPr>
        <w:jc w:val="both"/>
        <w:rPr>
          <w:sz w:val="26"/>
          <w:szCs w:val="26"/>
        </w:rPr>
      </w:pPr>
    </w:p>
    <w:p w14:paraId="209C2183" w14:textId="77777777" w:rsidR="000F56AA" w:rsidRDefault="000F56AA" w:rsidP="000F56AA">
      <w:pPr>
        <w:jc w:val="both"/>
        <w:rPr>
          <w:sz w:val="26"/>
          <w:szCs w:val="26"/>
        </w:rPr>
      </w:pPr>
    </w:p>
    <w:tbl>
      <w:tblPr>
        <w:tblW w:w="5000" w:type="pct"/>
        <w:tblLook w:val="04A0" w:firstRow="1" w:lastRow="0" w:firstColumn="1" w:lastColumn="0" w:noHBand="0" w:noVBand="1"/>
      </w:tblPr>
      <w:tblGrid>
        <w:gridCol w:w="3702"/>
        <w:gridCol w:w="2958"/>
        <w:gridCol w:w="2694"/>
      </w:tblGrid>
      <w:tr w:rsidR="008A4A99" w14:paraId="799800A0" w14:textId="77777777" w:rsidTr="00D45DDA">
        <w:trPr>
          <w:trHeight w:val="131"/>
        </w:trPr>
        <w:tc>
          <w:tcPr>
            <w:tcW w:w="1979" w:type="pct"/>
            <w:hideMark/>
          </w:tcPr>
          <w:p w14:paraId="48A7E13C" w14:textId="77777777" w:rsidR="008A4A99" w:rsidRDefault="008A4A99" w:rsidP="00D45DDA">
            <w:pPr>
              <w:ind w:left="-105"/>
              <w:rPr>
                <w:sz w:val="26"/>
                <w:szCs w:val="26"/>
              </w:rPr>
            </w:pPr>
            <w:r>
              <w:rPr>
                <w:sz w:val="26"/>
                <w:szCs w:val="26"/>
              </w:rPr>
              <w:t>Priekšsēdētāja</w:t>
            </w:r>
          </w:p>
        </w:tc>
        <w:tc>
          <w:tcPr>
            <w:tcW w:w="1581" w:type="pct"/>
            <w:hideMark/>
          </w:tcPr>
          <w:p w14:paraId="6B788666" w14:textId="77777777" w:rsidR="008A4A99" w:rsidRDefault="008A4A99" w:rsidP="00D45DDA">
            <w:pPr>
              <w:rPr>
                <w:sz w:val="26"/>
                <w:szCs w:val="26"/>
              </w:rPr>
            </w:pPr>
            <w:r>
              <w:rPr>
                <w:sz w:val="26"/>
                <w:szCs w:val="26"/>
              </w:rPr>
              <w:t>(paraksts*)</w:t>
            </w:r>
          </w:p>
        </w:tc>
        <w:tc>
          <w:tcPr>
            <w:tcW w:w="1440" w:type="pct"/>
            <w:hideMark/>
          </w:tcPr>
          <w:p w14:paraId="09C8DB76" w14:textId="77777777" w:rsidR="008A4A99" w:rsidRDefault="008A4A99" w:rsidP="00D45DDA">
            <w:pPr>
              <w:ind w:right="-116"/>
              <w:jc w:val="right"/>
              <w:rPr>
                <w:sz w:val="26"/>
                <w:szCs w:val="26"/>
              </w:rPr>
            </w:pPr>
            <w:r>
              <w:rPr>
                <w:sz w:val="26"/>
                <w:szCs w:val="26"/>
              </w:rPr>
              <w:t>R. Sproģe</w:t>
            </w:r>
          </w:p>
        </w:tc>
      </w:tr>
    </w:tbl>
    <w:p w14:paraId="575CF442" w14:textId="77777777" w:rsidR="008A4A99" w:rsidRPr="00647D8E" w:rsidRDefault="008A4A99" w:rsidP="008A4A99">
      <w:pPr>
        <w:rPr>
          <w:rFonts w:eastAsia="Calibri"/>
        </w:rPr>
      </w:pPr>
    </w:p>
    <w:p w14:paraId="241364D1" w14:textId="77777777" w:rsidR="008A4A99" w:rsidRPr="006C638E" w:rsidRDefault="008A4A99" w:rsidP="008A4A99">
      <w:pPr>
        <w:jc w:val="center"/>
        <w:rPr>
          <w:rFonts w:eastAsia="Calibri"/>
          <w:sz w:val="20"/>
          <w:lang w:eastAsia="en-US"/>
        </w:rPr>
      </w:pPr>
      <w:r>
        <w:rPr>
          <w:rFonts w:eastAsia="Calibri"/>
          <w:sz w:val="20"/>
          <w:lang w:eastAsia="en-US"/>
        </w:rPr>
        <w:t>*DOKUMENTS PARAKSTĪTS AR DROŠU ELEKTRONISKO PARAKSTU UN SATUR LAIKA ZĪMOGU</w:t>
      </w:r>
    </w:p>
    <w:p w14:paraId="6DB9CB44" w14:textId="77777777" w:rsidR="00CB01F9" w:rsidRPr="00F51903" w:rsidRDefault="00F43B4B" w:rsidP="00CB01F9">
      <w:pPr>
        <w:jc w:val="center"/>
        <w:rPr>
          <w:b/>
          <w:bCs/>
          <w:lang w:eastAsia="en-US" w:bidi="en-US"/>
        </w:rPr>
      </w:pPr>
      <w:r>
        <w:rPr>
          <w:sz w:val="26"/>
          <w:szCs w:val="26"/>
        </w:rPr>
        <w:br w:type="page"/>
      </w:r>
      <w:r w:rsidR="00CB01F9" w:rsidRPr="00F51903">
        <w:rPr>
          <w:b/>
          <w:bCs/>
          <w:lang w:eastAsia="en-US" w:bidi="en-US"/>
        </w:rPr>
        <w:lastRenderedPageBreak/>
        <w:t>PASKAIDROJUMA RAKSTS</w:t>
      </w:r>
    </w:p>
    <w:p w14:paraId="0BB7F4A1" w14:textId="77777777" w:rsidR="00CB01F9" w:rsidRPr="00F51903" w:rsidRDefault="00CB01F9" w:rsidP="00CB01F9">
      <w:pPr>
        <w:jc w:val="center"/>
        <w:rPr>
          <w:b/>
          <w:bCs/>
          <w:lang w:eastAsia="en-US" w:bidi="en-US"/>
        </w:rPr>
      </w:pPr>
    </w:p>
    <w:p w14:paraId="2B3080F5" w14:textId="5ACD1787" w:rsidR="00CB01F9" w:rsidRPr="00F51903" w:rsidRDefault="00CB01F9" w:rsidP="00CB01F9">
      <w:pPr>
        <w:ind w:firstLine="180"/>
        <w:jc w:val="center"/>
        <w:rPr>
          <w:b/>
          <w:bCs/>
        </w:rPr>
      </w:pPr>
      <w:r w:rsidRPr="00F51903">
        <w:rPr>
          <w:b/>
          <w:bCs/>
        </w:rPr>
        <w:t xml:space="preserve">Jūrmalas domes </w:t>
      </w:r>
      <w:r w:rsidR="00235B67">
        <w:rPr>
          <w:b/>
          <w:bCs/>
        </w:rPr>
        <w:t xml:space="preserve">2023. gada __. _____________ </w:t>
      </w:r>
      <w:r w:rsidRPr="00F51903">
        <w:rPr>
          <w:b/>
          <w:bCs/>
        </w:rPr>
        <w:t>saistošajiem noteikumiem Nr.</w:t>
      </w:r>
      <w:r w:rsidR="00235B67">
        <w:rPr>
          <w:b/>
          <w:bCs/>
        </w:rPr>
        <w:t> </w:t>
      </w:r>
      <w:r w:rsidRPr="00F51903">
        <w:rPr>
          <w:b/>
          <w:bCs/>
        </w:rPr>
        <w:t>___</w:t>
      </w:r>
    </w:p>
    <w:p w14:paraId="15AE4B07" w14:textId="184971B4" w:rsidR="008E1C04" w:rsidRPr="008E1C04" w:rsidRDefault="008E1C04" w:rsidP="008E1C04">
      <w:pPr>
        <w:overflowPunct w:val="0"/>
        <w:autoSpaceDE w:val="0"/>
        <w:autoSpaceDN w:val="0"/>
        <w:adjustRightInd w:val="0"/>
        <w:jc w:val="center"/>
        <w:textAlignment w:val="baseline"/>
        <w:rPr>
          <w:b/>
          <w:bCs/>
        </w:rPr>
      </w:pPr>
      <w:r w:rsidRPr="008E1C04">
        <w:rPr>
          <w:b/>
          <w:bCs/>
        </w:rPr>
        <w:t>“Grozījumi Jūrmalas domes 2023.gada 24.augusta saistošajos noteikumos Nr.21 “Par pabalstu transporta izdevumu segšanai””</w:t>
      </w:r>
    </w:p>
    <w:p w14:paraId="0CBEBBB1" w14:textId="77777777" w:rsidR="00CB01F9" w:rsidRPr="00F51903" w:rsidRDefault="00CB01F9" w:rsidP="00CB01F9">
      <w:pPr>
        <w:ind w:firstLine="180"/>
        <w:jc w:val="center"/>
        <w:rPr>
          <w:b/>
          <w:bCs/>
          <w:color w:val="000000"/>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7"/>
        <w:gridCol w:w="6931"/>
      </w:tblGrid>
      <w:tr w:rsidR="00CB01F9" w:rsidRPr="00F51903" w14:paraId="106C2F57"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C3323D6" w14:textId="77777777" w:rsidR="00CB01F9" w:rsidRPr="00F51903" w:rsidRDefault="00CB01F9" w:rsidP="00351C8C">
            <w:pPr>
              <w:ind w:right="39"/>
              <w:jc w:val="center"/>
              <w:textAlignment w:val="baseline"/>
            </w:pPr>
            <w:r w:rsidRPr="00F51903">
              <w:rPr>
                <w:b/>
                <w:bCs/>
              </w:rPr>
              <w:t>Paskaidrojuma raksta sadaļa</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20F27481" w14:textId="77777777" w:rsidR="00CB01F9" w:rsidRPr="00F51903" w:rsidRDefault="00CB01F9" w:rsidP="00351C8C">
            <w:pPr>
              <w:ind w:right="102"/>
              <w:jc w:val="center"/>
              <w:textAlignment w:val="baseline"/>
              <w:rPr>
                <w:b/>
                <w:bCs/>
              </w:rPr>
            </w:pPr>
            <w:r w:rsidRPr="00F51903">
              <w:rPr>
                <w:b/>
                <w:bCs/>
              </w:rPr>
              <w:t>Norādāmā informācija </w:t>
            </w:r>
          </w:p>
        </w:tc>
      </w:tr>
      <w:tr w:rsidR="00CB01F9" w:rsidRPr="00F51903" w14:paraId="69776E35"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60D21B" w14:textId="71E98AE0" w:rsidR="00CB01F9" w:rsidRPr="00F51903" w:rsidRDefault="00CB01F9" w:rsidP="00FF1C7E">
            <w:pPr>
              <w:numPr>
                <w:ilvl w:val="0"/>
                <w:numId w:val="1"/>
              </w:numPr>
              <w:tabs>
                <w:tab w:val="clear" w:pos="720"/>
              </w:tabs>
              <w:ind w:left="216" w:right="39" w:hanging="216"/>
              <w:jc w:val="both"/>
              <w:textAlignment w:val="baseline"/>
            </w:pPr>
            <w:r w:rsidRPr="00F51903">
              <w:t>Mērķis un nepieciešamības pamatojums</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A6923D0" w14:textId="25F5D611" w:rsidR="00CB01F9" w:rsidRPr="00F51903" w:rsidRDefault="00CB01F9" w:rsidP="00FF1C7E">
            <w:pPr>
              <w:numPr>
                <w:ilvl w:val="0"/>
                <w:numId w:val="9"/>
              </w:numPr>
              <w:ind w:left="412" w:right="102" w:hanging="412"/>
              <w:jc w:val="both"/>
              <w:textAlignment w:val="baseline"/>
            </w:pPr>
            <w:r w:rsidRPr="00F51903">
              <w:t xml:space="preserve">saistošo noteikumu izdošanas mērķis </w:t>
            </w:r>
            <w:r w:rsidR="00507AD8">
              <w:t>ir precizēt dokumentu, kas personai, kura vēlas saņemt pabalstu transporta izdevumu segšanai, ir jāuzrāda, saņemot braukšanas biļeti akciju sabiedrības “Pasažieru vilciens” biļešu kasēs, kā arī precizēt, kāda darbība ir jāveic, lai saņemtu braukšanas biļeti akciju sabiedrības “Pasažieru vilciens” mājas lapā vai mobilajā aplikācijā;</w:t>
            </w:r>
          </w:p>
          <w:p w14:paraId="42DB1312" w14:textId="668DB0A4" w:rsidR="00CB01F9" w:rsidRPr="00F51903" w:rsidRDefault="00507AD8" w:rsidP="00507AD8">
            <w:pPr>
              <w:numPr>
                <w:ilvl w:val="0"/>
                <w:numId w:val="9"/>
              </w:numPr>
              <w:ind w:left="412" w:right="102" w:hanging="412"/>
              <w:jc w:val="both"/>
              <w:textAlignment w:val="baseline"/>
            </w:pPr>
            <w:r>
              <w:t>iepriekš bija paredzēts, ka, saņemot braukšanas biļeti gan biļešu kasēs, gan mājas lapā un mobilajā aplikācijā ir jāuzrāda personalizēta viedkarte “Jūrmalas iedzīvotāja karte” un “Skolēna apliecība”, taču biļešu saņemšana kasēs, mājas lapā un mobilajā aplikācijā tehniski atšķirsies. Saistošie noteikumi precizē darbības, kas jāveic biļetes saņēmējam.</w:t>
            </w:r>
          </w:p>
        </w:tc>
      </w:tr>
      <w:tr w:rsidR="00CB01F9" w:rsidRPr="00F51903" w14:paraId="382ACB73"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5CBCAD6" w14:textId="77777777" w:rsidR="00CB01F9" w:rsidRPr="00F51903" w:rsidRDefault="00CB01F9" w:rsidP="00FF1C7E">
            <w:pPr>
              <w:numPr>
                <w:ilvl w:val="0"/>
                <w:numId w:val="2"/>
              </w:numPr>
              <w:tabs>
                <w:tab w:val="clear" w:pos="720"/>
              </w:tabs>
              <w:ind w:left="216" w:right="39" w:hanging="216"/>
              <w:jc w:val="both"/>
              <w:textAlignment w:val="baseline"/>
            </w:pPr>
            <w:r w:rsidRPr="00F51903">
              <w:t>Fiskālā ietekme uz pašvaldības budžetu </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70F11CE" w14:textId="2E07AB68" w:rsidR="00CB01F9" w:rsidRPr="00F51903" w:rsidRDefault="009D52DC" w:rsidP="00FF3CFC">
            <w:pPr>
              <w:ind w:right="102"/>
              <w:jc w:val="both"/>
              <w:textAlignment w:val="baseline"/>
            </w:pPr>
            <w:r>
              <w:t>S</w:t>
            </w:r>
            <w:r w:rsidR="00CB01F9" w:rsidRPr="00F51903">
              <w:t>aistošo noteikumu īstenošana</w:t>
            </w:r>
            <w:r w:rsidR="00507AD8">
              <w:t xml:space="preserve">i nav fiskālas ietekmes uz budžetu un nav nepieciešams veidot jaunu institūciju vai darba vietas. </w:t>
            </w:r>
          </w:p>
        </w:tc>
      </w:tr>
      <w:tr w:rsidR="00CB01F9" w:rsidRPr="00F51903" w14:paraId="0A6FCA71"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CCBDCC8" w14:textId="2C11DB21" w:rsidR="00CB01F9" w:rsidRPr="00F51903" w:rsidRDefault="00CB01F9" w:rsidP="00FF1C7E">
            <w:pPr>
              <w:numPr>
                <w:ilvl w:val="0"/>
                <w:numId w:val="3"/>
              </w:numPr>
              <w:tabs>
                <w:tab w:val="clear" w:pos="720"/>
              </w:tabs>
              <w:ind w:left="216" w:right="39" w:hanging="216"/>
              <w:jc w:val="both"/>
              <w:textAlignment w:val="baseline"/>
            </w:pPr>
            <w:r w:rsidRPr="00F51903">
              <w:t>Sociālā ietekme, ietekme uz vidi, iedzīvotāju veselību, uzņēmējdarbības vidi pašvaldības teritorijā, kā arī plānotā regulējuma ietekme uz konkurenci</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E5ABF75" w14:textId="0BDBC21B" w:rsidR="00CB01F9" w:rsidRPr="00507AD8" w:rsidRDefault="009D52DC" w:rsidP="00FF3CFC">
            <w:pPr>
              <w:ind w:right="102"/>
              <w:contextualSpacing/>
              <w:jc w:val="both"/>
              <w:textAlignment w:val="baseline"/>
              <w:rPr>
                <w:b/>
                <w:bCs/>
              </w:rPr>
            </w:pPr>
            <w:r>
              <w:t>S</w:t>
            </w:r>
            <w:r w:rsidR="00507AD8">
              <w:t xml:space="preserve">aistošie noteikumi skaidri </w:t>
            </w:r>
            <w:r>
              <w:t xml:space="preserve">nosaka </w:t>
            </w:r>
            <w:r w:rsidR="00507AD8">
              <w:t xml:space="preserve">nepieciešamo rīcību pabalsta saņemšanai, tiem nav ietekmes uz vidi, cilvēku veselību un </w:t>
            </w:r>
            <w:r w:rsidR="00507AD8" w:rsidRPr="00F51903">
              <w:t>drošību, kā arī bioloģisko daudzveidību, augsni, zemes dzīles, ūdeni, gaisu, klimatu, ainavu, kultūras un dabas mantojumu, iespējamā pakļautība avāriju vai katastrofu riskiem un visu minēto jomu mijiedarbīb</w:t>
            </w:r>
            <w:r w:rsidR="00507AD8">
              <w:t>u, kā arī nav ietekmes uz uzņēmējdarbības vidi un konkurenci.</w:t>
            </w:r>
          </w:p>
        </w:tc>
      </w:tr>
      <w:tr w:rsidR="00CB01F9" w:rsidRPr="00F51903" w14:paraId="3D695168"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DB609D8" w14:textId="0C46A5CF" w:rsidR="00CB01F9" w:rsidRPr="00F51903" w:rsidRDefault="00CB01F9" w:rsidP="00FF1C7E">
            <w:pPr>
              <w:numPr>
                <w:ilvl w:val="0"/>
                <w:numId w:val="4"/>
              </w:numPr>
              <w:tabs>
                <w:tab w:val="clear" w:pos="720"/>
              </w:tabs>
              <w:ind w:left="216" w:right="39" w:hanging="216"/>
              <w:jc w:val="both"/>
              <w:textAlignment w:val="baseline"/>
            </w:pPr>
            <w:r w:rsidRPr="00F51903">
              <w:t>Ietekme uz administratīvajām procedūrām un to izmaksām</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BA49788" w14:textId="08B23D7C" w:rsidR="00507AD8" w:rsidRPr="00F51903" w:rsidRDefault="009D52DC" w:rsidP="00FF3CFC">
            <w:pPr>
              <w:ind w:right="102"/>
              <w:jc w:val="both"/>
              <w:textAlignment w:val="baseline"/>
            </w:pPr>
            <w:r>
              <w:t>S</w:t>
            </w:r>
            <w:r w:rsidR="00507AD8">
              <w:t>aistošajiem noteikumiem nav ietekmes uz administratīvajām procedūrām, nav paredzētas papildus izmaksas fiziskajām personām.</w:t>
            </w:r>
          </w:p>
          <w:p w14:paraId="3FC9D7D1" w14:textId="6F8778C6" w:rsidR="00CB01F9" w:rsidRPr="00F51903" w:rsidRDefault="00CB01F9" w:rsidP="00507AD8">
            <w:pPr>
              <w:ind w:right="102"/>
              <w:jc w:val="both"/>
              <w:textAlignment w:val="baseline"/>
            </w:pPr>
          </w:p>
        </w:tc>
      </w:tr>
      <w:tr w:rsidR="00CB01F9" w:rsidRPr="00F51903" w14:paraId="6677671C"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C64CC84" w14:textId="1CEEF7B8" w:rsidR="00CB01F9" w:rsidRPr="00F51903" w:rsidRDefault="00CB01F9" w:rsidP="00FF1C7E">
            <w:pPr>
              <w:numPr>
                <w:ilvl w:val="0"/>
                <w:numId w:val="5"/>
              </w:numPr>
              <w:tabs>
                <w:tab w:val="clear" w:pos="720"/>
              </w:tabs>
              <w:ind w:left="216" w:right="39" w:hanging="216"/>
              <w:jc w:val="both"/>
              <w:textAlignment w:val="baseline"/>
            </w:pPr>
            <w:r w:rsidRPr="00F51903">
              <w:t>Ietekme uz pašvaldības funkcijām un cilvēkresursiem</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0653A39" w14:textId="7DA7442B" w:rsidR="00CB01F9" w:rsidRPr="00F51903" w:rsidRDefault="004213DB" w:rsidP="00FF3CFC">
            <w:pPr>
              <w:ind w:right="102"/>
              <w:jc w:val="both"/>
              <w:textAlignment w:val="baseline"/>
            </w:pPr>
            <w:r>
              <w:t>Saistošajiem noteikumiem nav ietekmes uz pašvaldības funkcijām un cilvēkresursiem.</w:t>
            </w:r>
          </w:p>
        </w:tc>
      </w:tr>
      <w:tr w:rsidR="00CB01F9" w:rsidRPr="00F51903" w14:paraId="3AA11D22"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DBB852D" w14:textId="36E57724" w:rsidR="00CB01F9" w:rsidRPr="00F51903" w:rsidRDefault="00CB01F9" w:rsidP="00FF1C7E">
            <w:pPr>
              <w:numPr>
                <w:ilvl w:val="0"/>
                <w:numId w:val="6"/>
              </w:numPr>
              <w:tabs>
                <w:tab w:val="clear" w:pos="720"/>
              </w:tabs>
              <w:ind w:left="216" w:right="39" w:hanging="216"/>
              <w:jc w:val="both"/>
              <w:textAlignment w:val="baseline"/>
            </w:pPr>
            <w:r w:rsidRPr="00F51903">
              <w:t>Informācija par izpildes nodrošināšanu</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DF0C751" w14:textId="512A3B16" w:rsidR="004213DB" w:rsidRPr="00F51903" w:rsidRDefault="00D96055" w:rsidP="00FF3CFC">
            <w:pPr>
              <w:ind w:right="102"/>
              <w:jc w:val="both"/>
              <w:textAlignment w:val="baseline"/>
            </w:pPr>
            <w:r>
              <w:t>S</w:t>
            </w:r>
            <w:r w:rsidRPr="00D86CE1">
              <w:t>aistošo noteikumu izpildē iesaistītās institūcijas</w:t>
            </w:r>
            <w:r>
              <w:t>, ir</w:t>
            </w:r>
            <w:r w:rsidRPr="00D96055">
              <w:t xml:space="preserve"> Akciju sabiedrība “Pasažieru vilciens”, kas nodrošina sabiedriskā transporta pakalpojumu reģionālas nozīmes maršrutā.</w:t>
            </w:r>
            <w:r w:rsidRPr="00D96055" w:rsidDel="00D96055">
              <w:t xml:space="preserve"> </w:t>
            </w:r>
            <w:r w:rsidR="004213DB">
              <w:t xml:space="preserve"> </w:t>
            </w:r>
          </w:p>
          <w:p w14:paraId="491B6290" w14:textId="537680F3" w:rsidR="00CB01F9" w:rsidRPr="00F51903" w:rsidRDefault="00CB01F9" w:rsidP="004213DB">
            <w:pPr>
              <w:ind w:right="102"/>
              <w:jc w:val="both"/>
              <w:textAlignment w:val="baseline"/>
            </w:pPr>
          </w:p>
        </w:tc>
      </w:tr>
      <w:tr w:rsidR="00CB01F9" w:rsidRPr="00F51903" w14:paraId="34956DF7"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1E76DA1" w14:textId="3A156E83" w:rsidR="00CB01F9" w:rsidRPr="00F51903" w:rsidRDefault="00CB01F9" w:rsidP="00FF1C7E">
            <w:pPr>
              <w:numPr>
                <w:ilvl w:val="0"/>
                <w:numId w:val="7"/>
              </w:numPr>
              <w:tabs>
                <w:tab w:val="clear" w:pos="720"/>
              </w:tabs>
              <w:ind w:left="216" w:right="39" w:hanging="216"/>
              <w:jc w:val="both"/>
              <w:textAlignment w:val="baseline"/>
            </w:pPr>
            <w:r w:rsidRPr="00F51903">
              <w:t>Prasību un izmaksu samērīgums pret ieguvumiem, ko sniedz mērķa sasniegšana</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B248F2D" w14:textId="5C29A803" w:rsidR="00CB01F9" w:rsidRPr="00F51903" w:rsidRDefault="00D96055" w:rsidP="00FF3CFC">
            <w:pPr>
              <w:ind w:right="102"/>
              <w:jc w:val="both"/>
              <w:textAlignment w:val="baseline"/>
            </w:pPr>
            <w:r>
              <w:t>S</w:t>
            </w:r>
            <w:r w:rsidR="00CB01F9" w:rsidRPr="00F51903">
              <w:t>aistošie noteikumi ir piemēroti iecerētā mērķa sasniegšanas nodrošināšanai un paredz tikai to, kas ir vajadzīgs minētā mērķa sasniegšanai</w:t>
            </w:r>
            <w:r w:rsidR="004213DB">
              <w:t>.</w:t>
            </w:r>
          </w:p>
        </w:tc>
      </w:tr>
      <w:tr w:rsidR="00CB01F9" w:rsidRPr="00F51903" w14:paraId="43B1B875"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3A8748B" w14:textId="77777777" w:rsidR="00CB01F9" w:rsidRPr="00F51903" w:rsidRDefault="00CB01F9" w:rsidP="00FF1C7E">
            <w:pPr>
              <w:numPr>
                <w:ilvl w:val="0"/>
                <w:numId w:val="8"/>
              </w:numPr>
              <w:tabs>
                <w:tab w:val="clear" w:pos="720"/>
              </w:tabs>
              <w:ind w:left="216" w:right="39" w:hanging="216"/>
              <w:jc w:val="both"/>
              <w:textAlignment w:val="baseline"/>
            </w:pPr>
            <w:r w:rsidRPr="00F51903">
              <w:lastRenderedPageBreak/>
              <w:t>Izstrādes gaitā veiktās konsultācijas ar privātpersonām un institūcijām </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E46F855" w14:textId="451F5FF1" w:rsidR="00CB01F9" w:rsidRPr="00F51903" w:rsidRDefault="00DC4D9F" w:rsidP="00FF3CFC">
            <w:pPr>
              <w:ind w:right="102"/>
              <w:jc w:val="both"/>
              <w:textAlignment w:val="baseline"/>
            </w:pPr>
            <w:r w:rsidRPr="00DC4D9F">
              <w:t>Sabiedrības viedokļa noskaidrošana veikta atbilstoši Pašvaldību likuma 46. panta trešajā daļā noteiktajam – saistošo noteikumu projekts un paskaidrojuma raksts no 2023. gada __. _____līdz __. _____ tika publicēts pašvaldības oficiālajā tīmekļvietnē www.jurmala.lv sabiedrības viedokļa noskaidrošanai. Minētajā termiņā iedzīvotāju iebildumi un priekšlikumi __________.</w:t>
            </w:r>
          </w:p>
        </w:tc>
      </w:tr>
    </w:tbl>
    <w:p w14:paraId="13FE49B5" w14:textId="77777777" w:rsidR="00CB01F9" w:rsidRPr="00F51903" w:rsidRDefault="00CB01F9" w:rsidP="00CB01F9">
      <w:pPr>
        <w:spacing w:before="120"/>
        <w:rPr>
          <w:color w:val="000000"/>
        </w:rPr>
      </w:pPr>
    </w:p>
    <w:tbl>
      <w:tblPr>
        <w:tblW w:w="5000" w:type="pct"/>
        <w:tblLook w:val="04A0" w:firstRow="1" w:lastRow="0" w:firstColumn="1" w:lastColumn="0" w:noHBand="0" w:noVBand="1"/>
      </w:tblPr>
      <w:tblGrid>
        <w:gridCol w:w="3702"/>
        <w:gridCol w:w="2958"/>
        <w:gridCol w:w="2694"/>
      </w:tblGrid>
      <w:tr w:rsidR="00CB01F9" w:rsidRPr="00F51903" w14:paraId="4227CF30" w14:textId="77777777" w:rsidTr="00235B67">
        <w:trPr>
          <w:trHeight w:val="131"/>
        </w:trPr>
        <w:tc>
          <w:tcPr>
            <w:tcW w:w="1979" w:type="pct"/>
            <w:hideMark/>
          </w:tcPr>
          <w:p w14:paraId="1D5E5922" w14:textId="5D2ED00A" w:rsidR="00CB01F9" w:rsidRPr="00F51903" w:rsidRDefault="00CB01F9" w:rsidP="00351C8C">
            <w:r w:rsidRPr="00F51903">
              <w:t>Priekšsēdētāj</w:t>
            </w:r>
            <w:r w:rsidR="00235B67">
              <w:t>a</w:t>
            </w:r>
          </w:p>
        </w:tc>
        <w:tc>
          <w:tcPr>
            <w:tcW w:w="1581" w:type="pct"/>
            <w:hideMark/>
          </w:tcPr>
          <w:p w14:paraId="478E1F8E" w14:textId="77777777" w:rsidR="00CB01F9" w:rsidRPr="00F51903" w:rsidRDefault="00CB01F9" w:rsidP="00351C8C">
            <w:r w:rsidRPr="00F51903">
              <w:t>(paraksts*)</w:t>
            </w:r>
          </w:p>
        </w:tc>
        <w:tc>
          <w:tcPr>
            <w:tcW w:w="1440" w:type="pct"/>
            <w:hideMark/>
          </w:tcPr>
          <w:p w14:paraId="325D58E3" w14:textId="0402DACF" w:rsidR="00CB01F9" w:rsidRPr="00F51903" w:rsidRDefault="00235B67" w:rsidP="00351C8C">
            <w:pPr>
              <w:jc w:val="right"/>
            </w:pPr>
            <w:r>
              <w:t>R. Sproģe</w:t>
            </w:r>
          </w:p>
        </w:tc>
      </w:tr>
    </w:tbl>
    <w:p w14:paraId="0C442C4C" w14:textId="77777777" w:rsidR="00CB01F9" w:rsidRPr="00F51903" w:rsidRDefault="00CB01F9" w:rsidP="00CB01F9">
      <w:pPr>
        <w:contextualSpacing/>
        <w:jc w:val="center"/>
        <w:rPr>
          <w:rFonts w:ascii="Calibri" w:hAnsi="Calibri"/>
          <w:sz w:val="20"/>
          <w:lang w:val="en-US" w:eastAsia="en-US" w:bidi="en-US"/>
        </w:rPr>
      </w:pPr>
    </w:p>
    <w:p w14:paraId="1D92FCC1" w14:textId="2E641A81" w:rsidR="00C2481A" w:rsidRPr="008A4A99" w:rsidRDefault="00CB01F9" w:rsidP="00CB01F9">
      <w:pPr>
        <w:jc w:val="center"/>
        <w:rPr>
          <w:rFonts w:eastAsia="Calibri"/>
          <w:sz w:val="20"/>
          <w:lang w:eastAsia="en-US"/>
        </w:rPr>
      </w:pPr>
      <w:r w:rsidRPr="00F51903">
        <w:t>*</w:t>
      </w:r>
      <w:r w:rsidRPr="00F51903">
        <w:rPr>
          <w:iCs/>
        </w:rPr>
        <w:t>Dokuments parakstīts ar drošu elektronisko parakstu un satur laika zīmogu.</w:t>
      </w:r>
    </w:p>
    <w:sectPr w:rsidR="00C2481A" w:rsidRPr="008A4A99" w:rsidSect="00CE0966">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CD6B2" w14:textId="77777777" w:rsidR="00B21845" w:rsidRDefault="00B21845">
      <w:r>
        <w:separator/>
      </w:r>
    </w:p>
  </w:endnote>
  <w:endnote w:type="continuationSeparator" w:id="0">
    <w:p w14:paraId="059039E4" w14:textId="77777777" w:rsidR="00B21845" w:rsidRDefault="00B21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NewtonTT Baltic">
    <w:charset w:val="BA"/>
    <w:family w:val="roman"/>
    <w:pitch w:val="variable"/>
    <w:sig w:usb0="00000005" w:usb1="00000000" w:usb2="00000000" w:usb3="00000000" w:csb0="00000080"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BCF0" w14:textId="6BFDE8F9" w:rsidR="003F6161" w:rsidRDefault="003F6161">
    <w:pPr>
      <w:pStyle w:val="Footer"/>
      <w:jc w:val="center"/>
    </w:pPr>
    <w:r>
      <w:fldChar w:fldCharType="begin"/>
    </w:r>
    <w:r>
      <w:instrText xml:space="preserve"> PAGE   \* MERGEFORMAT </w:instrText>
    </w:r>
    <w:r>
      <w:fldChar w:fldCharType="separate"/>
    </w:r>
    <w:r w:rsidR="000F56AA">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8D10E" w14:textId="77777777" w:rsidR="00B21845" w:rsidRDefault="00B21845">
      <w:r>
        <w:separator/>
      </w:r>
    </w:p>
  </w:footnote>
  <w:footnote w:type="continuationSeparator" w:id="0">
    <w:p w14:paraId="751AF538" w14:textId="77777777" w:rsidR="00B21845" w:rsidRDefault="00B21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A25BE"/>
    <w:multiLevelType w:val="hybridMultilevel"/>
    <w:tmpl w:val="E3CEE5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879F5"/>
    <w:multiLevelType w:val="multilevel"/>
    <w:tmpl w:val="25BACAE0"/>
    <w:lvl w:ilvl="0">
      <w:start w:val="7"/>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0BC57A0"/>
    <w:multiLevelType w:val="multilevel"/>
    <w:tmpl w:val="B866C4E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2" w15:restartNumberingAfterBreak="0">
    <w:nsid w:val="607F451A"/>
    <w:multiLevelType w:val="multilevel"/>
    <w:tmpl w:val="AA6A5826"/>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283BD7"/>
    <w:multiLevelType w:val="multilevel"/>
    <w:tmpl w:val="744025E2"/>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1E0F6C"/>
    <w:multiLevelType w:val="multilevel"/>
    <w:tmpl w:val="38F21E72"/>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C7B67B6"/>
    <w:multiLevelType w:val="multilevel"/>
    <w:tmpl w:val="5B347418"/>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8909D2"/>
    <w:multiLevelType w:val="multilevel"/>
    <w:tmpl w:val="DEF6019C"/>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9"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68B00E9"/>
    <w:multiLevelType w:val="multilevel"/>
    <w:tmpl w:val="5994F922"/>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29061458">
    <w:abstractNumId w:val="7"/>
  </w:num>
  <w:num w:numId="2" w16cid:durableId="404496121">
    <w:abstractNumId w:val="13"/>
  </w:num>
  <w:num w:numId="3" w16cid:durableId="1842350329">
    <w:abstractNumId w:val="12"/>
  </w:num>
  <w:num w:numId="4" w16cid:durableId="1603686748">
    <w:abstractNumId w:val="16"/>
  </w:num>
  <w:num w:numId="5" w16cid:durableId="2029063773">
    <w:abstractNumId w:val="20"/>
  </w:num>
  <w:num w:numId="6" w16cid:durableId="1115490937">
    <w:abstractNumId w:val="14"/>
  </w:num>
  <w:num w:numId="7" w16cid:durableId="1949893715">
    <w:abstractNumId w:val="5"/>
  </w:num>
  <w:num w:numId="8" w16cid:durableId="531919216">
    <w:abstractNumId w:val="17"/>
  </w:num>
  <w:num w:numId="9" w16cid:durableId="813572454">
    <w:abstractNumId w:val="3"/>
  </w:num>
  <w:num w:numId="10" w16cid:durableId="1969044723">
    <w:abstractNumId w:val="9"/>
  </w:num>
  <w:num w:numId="11" w16cid:durableId="1857622343">
    <w:abstractNumId w:val="8"/>
  </w:num>
  <w:num w:numId="12" w16cid:durableId="2004161553">
    <w:abstractNumId w:val="6"/>
  </w:num>
  <w:num w:numId="13" w16cid:durableId="2005626523">
    <w:abstractNumId w:val="11"/>
  </w:num>
  <w:num w:numId="14" w16cid:durableId="74133770">
    <w:abstractNumId w:val="2"/>
  </w:num>
  <w:num w:numId="15" w16cid:durableId="473303257">
    <w:abstractNumId w:val="19"/>
  </w:num>
  <w:num w:numId="16" w16cid:durableId="699279401">
    <w:abstractNumId w:val="4"/>
  </w:num>
  <w:num w:numId="17" w16cid:durableId="1680699700">
    <w:abstractNumId w:val="18"/>
  </w:num>
  <w:num w:numId="18" w16cid:durableId="372385914">
    <w:abstractNumId w:val="15"/>
  </w:num>
  <w:num w:numId="19" w16cid:durableId="42291874">
    <w:abstractNumId w:val="21"/>
  </w:num>
  <w:num w:numId="20" w16cid:durableId="1574924938">
    <w:abstractNumId w:val="1"/>
  </w:num>
  <w:num w:numId="21" w16cid:durableId="1855804539">
    <w:abstractNumId w:val="10"/>
  </w:num>
  <w:num w:numId="22" w16cid:durableId="475296678">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885"/>
    <w:rsid w:val="0000397E"/>
    <w:rsid w:val="0000470A"/>
    <w:rsid w:val="00011973"/>
    <w:rsid w:val="00016197"/>
    <w:rsid w:val="00023D3C"/>
    <w:rsid w:val="0002475B"/>
    <w:rsid w:val="000267E4"/>
    <w:rsid w:val="0002704E"/>
    <w:rsid w:val="0003173C"/>
    <w:rsid w:val="0003725A"/>
    <w:rsid w:val="00042141"/>
    <w:rsid w:val="00042309"/>
    <w:rsid w:val="000477E3"/>
    <w:rsid w:val="000540F8"/>
    <w:rsid w:val="00070E7F"/>
    <w:rsid w:val="00072950"/>
    <w:rsid w:val="00072E15"/>
    <w:rsid w:val="00076F61"/>
    <w:rsid w:val="000776C0"/>
    <w:rsid w:val="000827B8"/>
    <w:rsid w:val="00084262"/>
    <w:rsid w:val="0008451E"/>
    <w:rsid w:val="00086F7E"/>
    <w:rsid w:val="000933DF"/>
    <w:rsid w:val="000A21B9"/>
    <w:rsid w:val="000B1FFF"/>
    <w:rsid w:val="000B686B"/>
    <w:rsid w:val="000C5CCD"/>
    <w:rsid w:val="000C767A"/>
    <w:rsid w:val="000E3E53"/>
    <w:rsid w:val="000E51FD"/>
    <w:rsid w:val="000E56BC"/>
    <w:rsid w:val="000E5C0C"/>
    <w:rsid w:val="000E7BFE"/>
    <w:rsid w:val="000F56AA"/>
    <w:rsid w:val="00101081"/>
    <w:rsid w:val="00103FF7"/>
    <w:rsid w:val="00114E74"/>
    <w:rsid w:val="00115774"/>
    <w:rsid w:val="00123954"/>
    <w:rsid w:val="001264D2"/>
    <w:rsid w:val="00127FE0"/>
    <w:rsid w:val="00130E80"/>
    <w:rsid w:val="0013505B"/>
    <w:rsid w:val="001400EC"/>
    <w:rsid w:val="001410F0"/>
    <w:rsid w:val="00141303"/>
    <w:rsid w:val="001422BD"/>
    <w:rsid w:val="0014591E"/>
    <w:rsid w:val="00146483"/>
    <w:rsid w:val="00150D4E"/>
    <w:rsid w:val="001633A8"/>
    <w:rsid w:val="00165707"/>
    <w:rsid w:val="0016673B"/>
    <w:rsid w:val="0017210D"/>
    <w:rsid w:val="00172952"/>
    <w:rsid w:val="00180D81"/>
    <w:rsid w:val="0018263C"/>
    <w:rsid w:val="0018786D"/>
    <w:rsid w:val="00190397"/>
    <w:rsid w:val="00196623"/>
    <w:rsid w:val="001A4B36"/>
    <w:rsid w:val="001A7C60"/>
    <w:rsid w:val="001B2F28"/>
    <w:rsid w:val="001C3A61"/>
    <w:rsid w:val="001C4167"/>
    <w:rsid w:val="001C7247"/>
    <w:rsid w:val="001E002F"/>
    <w:rsid w:val="001E6C1D"/>
    <w:rsid w:val="001F0AFD"/>
    <w:rsid w:val="001F29ED"/>
    <w:rsid w:val="001F3E5A"/>
    <w:rsid w:val="001F5D66"/>
    <w:rsid w:val="00211C1B"/>
    <w:rsid w:val="0023211B"/>
    <w:rsid w:val="00235B67"/>
    <w:rsid w:val="002442FF"/>
    <w:rsid w:val="00261215"/>
    <w:rsid w:val="00263B63"/>
    <w:rsid w:val="002672BE"/>
    <w:rsid w:val="00267351"/>
    <w:rsid w:val="00270258"/>
    <w:rsid w:val="00276062"/>
    <w:rsid w:val="0027746F"/>
    <w:rsid w:val="00280398"/>
    <w:rsid w:val="002819F8"/>
    <w:rsid w:val="0028597E"/>
    <w:rsid w:val="00286D5A"/>
    <w:rsid w:val="00290DFD"/>
    <w:rsid w:val="00293EF7"/>
    <w:rsid w:val="00294C27"/>
    <w:rsid w:val="002A4795"/>
    <w:rsid w:val="002C254E"/>
    <w:rsid w:val="002C28DC"/>
    <w:rsid w:val="002D09A7"/>
    <w:rsid w:val="002D365F"/>
    <w:rsid w:val="002D4642"/>
    <w:rsid w:val="002D55AA"/>
    <w:rsid w:val="002E0A73"/>
    <w:rsid w:val="002E0D63"/>
    <w:rsid w:val="002E25AF"/>
    <w:rsid w:val="002E307B"/>
    <w:rsid w:val="002E3EB7"/>
    <w:rsid w:val="002F09BA"/>
    <w:rsid w:val="003069BF"/>
    <w:rsid w:val="00307FDE"/>
    <w:rsid w:val="003118D3"/>
    <w:rsid w:val="003154C4"/>
    <w:rsid w:val="00316353"/>
    <w:rsid w:val="00321ADC"/>
    <w:rsid w:val="00337617"/>
    <w:rsid w:val="00347192"/>
    <w:rsid w:val="003544F3"/>
    <w:rsid w:val="00366B16"/>
    <w:rsid w:val="00377640"/>
    <w:rsid w:val="00377A48"/>
    <w:rsid w:val="003823EE"/>
    <w:rsid w:val="003846AF"/>
    <w:rsid w:val="0038689C"/>
    <w:rsid w:val="003878FC"/>
    <w:rsid w:val="00391D5F"/>
    <w:rsid w:val="00391FC1"/>
    <w:rsid w:val="00395E47"/>
    <w:rsid w:val="003A4115"/>
    <w:rsid w:val="003B03E5"/>
    <w:rsid w:val="003C03D4"/>
    <w:rsid w:val="003C3B1E"/>
    <w:rsid w:val="003D3C73"/>
    <w:rsid w:val="003D48B2"/>
    <w:rsid w:val="003D5B11"/>
    <w:rsid w:val="003F6161"/>
    <w:rsid w:val="00404C69"/>
    <w:rsid w:val="004109E3"/>
    <w:rsid w:val="00410CDB"/>
    <w:rsid w:val="00420357"/>
    <w:rsid w:val="004213DB"/>
    <w:rsid w:val="00427001"/>
    <w:rsid w:val="00432EC9"/>
    <w:rsid w:val="0043456B"/>
    <w:rsid w:val="00441CA8"/>
    <w:rsid w:val="00444B0F"/>
    <w:rsid w:val="00444E06"/>
    <w:rsid w:val="0045467E"/>
    <w:rsid w:val="0047185E"/>
    <w:rsid w:val="00471B9A"/>
    <w:rsid w:val="00476A96"/>
    <w:rsid w:val="00476B6E"/>
    <w:rsid w:val="00485EC0"/>
    <w:rsid w:val="0048706F"/>
    <w:rsid w:val="00487110"/>
    <w:rsid w:val="004944D5"/>
    <w:rsid w:val="00496870"/>
    <w:rsid w:val="004A2BB1"/>
    <w:rsid w:val="004B0464"/>
    <w:rsid w:val="004B0B62"/>
    <w:rsid w:val="004B0F77"/>
    <w:rsid w:val="004B2F71"/>
    <w:rsid w:val="004B36B1"/>
    <w:rsid w:val="004B5CD8"/>
    <w:rsid w:val="004B6FB3"/>
    <w:rsid w:val="004C3013"/>
    <w:rsid w:val="004E4599"/>
    <w:rsid w:val="004E6B54"/>
    <w:rsid w:val="004F2000"/>
    <w:rsid w:val="004F2F2A"/>
    <w:rsid w:val="004F5B56"/>
    <w:rsid w:val="00503F60"/>
    <w:rsid w:val="00507AD8"/>
    <w:rsid w:val="00512036"/>
    <w:rsid w:val="00512FF3"/>
    <w:rsid w:val="00513DAE"/>
    <w:rsid w:val="0052071A"/>
    <w:rsid w:val="005227BF"/>
    <w:rsid w:val="00526C1B"/>
    <w:rsid w:val="00537F48"/>
    <w:rsid w:val="0054222E"/>
    <w:rsid w:val="00542E39"/>
    <w:rsid w:val="00544147"/>
    <w:rsid w:val="005463BC"/>
    <w:rsid w:val="005529E7"/>
    <w:rsid w:val="00555316"/>
    <w:rsid w:val="0056122B"/>
    <w:rsid w:val="00561D84"/>
    <w:rsid w:val="00563C42"/>
    <w:rsid w:val="00565B98"/>
    <w:rsid w:val="0057047A"/>
    <w:rsid w:val="0057226D"/>
    <w:rsid w:val="00575B3C"/>
    <w:rsid w:val="0057697A"/>
    <w:rsid w:val="0058110F"/>
    <w:rsid w:val="00583CAB"/>
    <w:rsid w:val="00586D24"/>
    <w:rsid w:val="0059559E"/>
    <w:rsid w:val="005A13E8"/>
    <w:rsid w:val="005A14EE"/>
    <w:rsid w:val="005A2364"/>
    <w:rsid w:val="005A2A4B"/>
    <w:rsid w:val="005B089D"/>
    <w:rsid w:val="005B3D09"/>
    <w:rsid w:val="005B48B6"/>
    <w:rsid w:val="005B4C3A"/>
    <w:rsid w:val="005B6C00"/>
    <w:rsid w:val="005C04AA"/>
    <w:rsid w:val="005C6209"/>
    <w:rsid w:val="005D1D2F"/>
    <w:rsid w:val="005D407B"/>
    <w:rsid w:val="005D44BC"/>
    <w:rsid w:val="005D6158"/>
    <w:rsid w:val="005D7AF5"/>
    <w:rsid w:val="005F56DC"/>
    <w:rsid w:val="005F6861"/>
    <w:rsid w:val="00600B4C"/>
    <w:rsid w:val="0060101B"/>
    <w:rsid w:val="006043A3"/>
    <w:rsid w:val="00604CF3"/>
    <w:rsid w:val="006068A9"/>
    <w:rsid w:val="00616764"/>
    <w:rsid w:val="00625636"/>
    <w:rsid w:val="00643D22"/>
    <w:rsid w:val="006442A5"/>
    <w:rsid w:val="0064620C"/>
    <w:rsid w:val="00651077"/>
    <w:rsid w:val="00655A76"/>
    <w:rsid w:val="00660DB4"/>
    <w:rsid w:val="00665FC9"/>
    <w:rsid w:val="00673B18"/>
    <w:rsid w:val="006742C5"/>
    <w:rsid w:val="00692920"/>
    <w:rsid w:val="006938E7"/>
    <w:rsid w:val="00697B8C"/>
    <w:rsid w:val="006B6ACA"/>
    <w:rsid w:val="006D5B6C"/>
    <w:rsid w:val="006D6E2D"/>
    <w:rsid w:val="006E15E7"/>
    <w:rsid w:val="006F2B9E"/>
    <w:rsid w:val="006F5069"/>
    <w:rsid w:val="006F5BA6"/>
    <w:rsid w:val="00700A6D"/>
    <w:rsid w:val="00700D70"/>
    <w:rsid w:val="00701C86"/>
    <w:rsid w:val="00702FA0"/>
    <w:rsid w:val="0070518C"/>
    <w:rsid w:val="00705E6B"/>
    <w:rsid w:val="007122EE"/>
    <w:rsid w:val="0071281D"/>
    <w:rsid w:val="00715455"/>
    <w:rsid w:val="00717165"/>
    <w:rsid w:val="00720361"/>
    <w:rsid w:val="0072116E"/>
    <w:rsid w:val="007214EB"/>
    <w:rsid w:val="00723FCC"/>
    <w:rsid w:val="00730AB5"/>
    <w:rsid w:val="007325C2"/>
    <w:rsid w:val="00742972"/>
    <w:rsid w:val="00747023"/>
    <w:rsid w:val="00756701"/>
    <w:rsid w:val="00760FA5"/>
    <w:rsid w:val="00766742"/>
    <w:rsid w:val="0077250E"/>
    <w:rsid w:val="0077774D"/>
    <w:rsid w:val="00781E20"/>
    <w:rsid w:val="00784423"/>
    <w:rsid w:val="0078751C"/>
    <w:rsid w:val="00791E35"/>
    <w:rsid w:val="0079244D"/>
    <w:rsid w:val="00793B2B"/>
    <w:rsid w:val="0079566C"/>
    <w:rsid w:val="007B4CB8"/>
    <w:rsid w:val="007B64CB"/>
    <w:rsid w:val="007B722E"/>
    <w:rsid w:val="007C27CD"/>
    <w:rsid w:val="007C5F06"/>
    <w:rsid w:val="007C64C3"/>
    <w:rsid w:val="007D0634"/>
    <w:rsid w:val="007D36CA"/>
    <w:rsid w:val="007D3946"/>
    <w:rsid w:val="007D66DF"/>
    <w:rsid w:val="007F581C"/>
    <w:rsid w:val="00800A26"/>
    <w:rsid w:val="00810CBC"/>
    <w:rsid w:val="008111C4"/>
    <w:rsid w:val="00816ABA"/>
    <w:rsid w:val="00822FCA"/>
    <w:rsid w:val="00825BA9"/>
    <w:rsid w:val="00826769"/>
    <w:rsid w:val="0083285A"/>
    <w:rsid w:val="00835115"/>
    <w:rsid w:val="00836D92"/>
    <w:rsid w:val="008518B3"/>
    <w:rsid w:val="008521A3"/>
    <w:rsid w:val="008547C1"/>
    <w:rsid w:val="00856FF1"/>
    <w:rsid w:val="008776AC"/>
    <w:rsid w:val="008810D7"/>
    <w:rsid w:val="00881C1B"/>
    <w:rsid w:val="00882130"/>
    <w:rsid w:val="00882612"/>
    <w:rsid w:val="00882F4D"/>
    <w:rsid w:val="00893122"/>
    <w:rsid w:val="00893659"/>
    <w:rsid w:val="008A4A99"/>
    <w:rsid w:val="008A53B8"/>
    <w:rsid w:val="008B40C4"/>
    <w:rsid w:val="008B6CB4"/>
    <w:rsid w:val="008B7EAC"/>
    <w:rsid w:val="008C13D7"/>
    <w:rsid w:val="008C315B"/>
    <w:rsid w:val="008D43B1"/>
    <w:rsid w:val="008D4C92"/>
    <w:rsid w:val="008E1C04"/>
    <w:rsid w:val="008E65BD"/>
    <w:rsid w:val="008F0072"/>
    <w:rsid w:val="009007A6"/>
    <w:rsid w:val="009072B8"/>
    <w:rsid w:val="0090798C"/>
    <w:rsid w:val="009171D4"/>
    <w:rsid w:val="00920684"/>
    <w:rsid w:val="00921067"/>
    <w:rsid w:val="0092166E"/>
    <w:rsid w:val="00921CBB"/>
    <w:rsid w:val="00922EB2"/>
    <w:rsid w:val="00926446"/>
    <w:rsid w:val="00927F24"/>
    <w:rsid w:val="0093496F"/>
    <w:rsid w:val="00935C5E"/>
    <w:rsid w:val="00936856"/>
    <w:rsid w:val="00937866"/>
    <w:rsid w:val="00941B96"/>
    <w:rsid w:val="00941FB4"/>
    <w:rsid w:val="00944B30"/>
    <w:rsid w:val="009472F9"/>
    <w:rsid w:val="00951C61"/>
    <w:rsid w:val="009530FD"/>
    <w:rsid w:val="0095589F"/>
    <w:rsid w:val="00964899"/>
    <w:rsid w:val="00966C99"/>
    <w:rsid w:val="00967500"/>
    <w:rsid w:val="009747AB"/>
    <w:rsid w:val="00974CC2"/>
    <w:rsid w:val="00975685"/>
    <w:rsid w:val="00987C60"/>
    <w:rsid w:val="00990741"/>
    <w:rsid w:val="00995F47"/>
    <w:rsid w:val="009962FB"/>
    <w:rsid w:val="009A0A68"/>
    <w:rsid w:val="009A5707"/>
    <w:rsid w:val="009B7681"/>
    <w:rsid w:val="009D4887"/>
    <w:rsid w:val="009D4D79"/>
    <w:rsid w:val="009D52DC"/>
    <w:rsid w:val="009D7297"/>
    <w:rsid w:val="009E0242"/>
    <w:rsid w:val="009E78A2"/>
    <w:rsid w:val="00A0280F"/>
    <w:rsid w:val="00A1111C"/>
    <w:rsid w:val="00A1189F"/>
    <w:rsid w:val="00A120FB"/>
    <w:rsid w:val="00A30F22"/>
    <w:rsid w:val="00A32C11"/>
    <w:rsid w:val="00A32DE7"/>
    <w:rsid w:val="00A3443F"/>
    <w:rsid w:val="00A418E1"/>
    <w:rsid w:val="00A501F6"/>
    <w:rsid w:val="00A51250"/>
    <w:rsid w:val="00A52DAB"/>
    <w:rsid w:val="00A54E59"/>
    <w:rsid w:val="00A57E4C"/>
    <w:rsid w:val="00A62B10"/>
    <w:rsid w:val="00A66550"/>
    <w:rsid w:val="00A73672"/>
    <w:rsid w:val="00A77BB9"/>
    <w:rsid w:val="00A81830"/>
    <w:rsid w:val="00A82F1C"/>
    <w:rsid w:val="00A8744B"/>
    <w:rsid w:val="00A87A7E"/>
    <w:rsid w:val="00A87B6C"/>
    <w:rsid w:val="00A90D2E"/>
    <w:rsid w:val="00AA0198"/>
    <w:rsid w:val="00AB79B3"/>
    <w:rsid w:val="00AC0961"/>
    <w:rsid w:val="00AC4E9A"/>
    <w:rsid w:val="00AC5225"/>
    <w:rsid w:val="00AD7FC9"/>
    <w:rsid w:val="00AE224C"/>
    <w:rsid w:val="00AE49DD"/>
    <w:rsid w:val="00AE532E"/>
    <w:rsid w:val="00B00B8E"/>
    <w:rsid w:val="00B018F7"/>
    <w:rsid w:val="00B202BF"/>
    <w:rsid w:val="00B208B5"/>
    <w:rsid w:val="00B21845"/>
    <w:rsid w:val="00B21D2C"/>
    <w:rsid w:val="00B2684F"/>
    <w:rsid w:val="00B276D5"/>
    <w:rsid w:val="00B31991"/>
    <w:rsid w:val="00B32938"/>
    <w:rsid w:val="00B34171"/>
    <w:rsid w:val="00B352BF"/>
    <w:rsid w:val="00B355CD"/>
    <w:rsid w:val="00B35A54"/>
    <w:rsid w:val="00B364F5"/>
    <w:rsid w:val="00B40F15"/>
    <w:rsid w:val="00B41DE4"/>
    <w:rsid w:val="00B43121"/>
    <w:rsid w:val="00B43298"/>
    <w:rsid w:val="00B5118A"/>
    <w:rsid w:val="00B51324"/>
    <w:rsid w:val="00B54B08"/>
    <w:rsid w:val="00B64102"/>
    <w:rsid w:val="00B64C56"/>
    <w:rsid w:val="00B70F4D"/>
    <w:rsid w:val="00B740AA"/>
    <w:rsid w:val="00B753AB"/>
    <w:rsid w:val="00B8207E"/>
    <w:rsid w:val="00B823D2"/>
    <w:rsid w:val="00B84891"/>
    <w:rsid w:val="00B957CA"/>
    <w:rsid w:val="00BA0D0B"/>
    <w:rsid w:val="00BB1BA9"/>
    <w:rsid w:val="00BB20B9"/>
    <w:rsid w:val="00BB530F"/>
    <w:rsid w:val="00BD6B44"/>
    <w:rsid w:val="00BF3BC1"/>
    <w:rsid w:val="00BF4940"/>
    <w:rsid w:val="00BF6B40"/>
    <w:rsid w:val="00C00757"/>
    <w:rsid w:val="00C03905"/>
    <w:rsid w:val="00C07F06"/>
    <w:rsid w:val="00C11843"/>
    <w:rsid w:val="00C147C9"/>
    <w:rsid w:val="00C208E4"/>
    <w:rsid w:val="00C247F5"/>
    <w:rsid w:val="00C2481A"/>
    <w:rsid w:val="00C3101A"/>
    <w:rsid w:val="00C32446"/>
    <w:rsid w:val="00C32C15"/>
    <w:rsid w:val="00C362C1"/>
    <w:rsid w:val="00C4043C"/>
    <w:rsid w:val="00C40CBD"/>
    <w:rsid w:val="00C4180D"/>
    <w:rsid w:val="00C45D2E"/>
    <w:rsid w:val="00C552B7"/>
    <w:rsid w:val="00C553C9"/>
    <w:rsid w:val="00C56C29"/>
    <w:rsid w:val="00C6374B"/>
    <w:rsid w:val="00C67796"/>
    <w:rsid w:val="00C76C01"/>
    <w:rsid w:val="00C92489"/>
    <w:rsid w:val="00C94885"/>
    <w:rsid w:val="00C95BAA"/>
    <w:rsid w:val="00CA2A20"/>
    <w:rsid w:val="00CA4307"/>
    <w:rsid w:val="00CA6CC9"/>
    <w:rsid w:val="00CB01F9"/>
    <w:rsid w:val="00CB0747"/>
    <w:rsid w:val="00CD4BC3"/>
    <w:rsid w:val="00CD5E6E"/>
    <w:rsid w:val="00CD7CA2"/>
    <w:rsid w:val="00CE0186"/>
    <w:rsid w:val="00CE0966"/>
    <w:rsid w:val="00CE64E6"/>
    <w:rsid w:val="00CE7D6F"/>
    <w:rsid w:val="00CF68D0"/>
    <w:rsid w:val="00CF7426"/>
    <w:rsid w:val="00D01845"/>
    <w:rsid w:val="00D04245"/>
    <w:rsid w:val="00D05FC5"/>
    <w:rsid w:val="00D105F3"/>
    <w:rsid w:val="00D12F92"/>
    <w:rsid w:val="00D149E5"/>
    <w:rsid w:val="00D154B4"/>
    <w:rsid w:val="00D20997"/>
    <w:rsid w:val="00D24F2E"/>
    <w:rsid w:val="00D2756B"/>
    <w:rsid w:val="00D27B17"/>
    <w:rsid w:val="00D31096"/>
    <w:rsid w:val="00D333E2"/>
    <w:rsid w:val="00D33E55"/>
    <w:rsid w:val="00D41053"/>
    <w:rsid w:val="00D41229"/>
    <w:rsid w:val="00D45857"/>
    <w:rsid w:val="00D45D1D"/>
    <w:rsid w:val="00D527B2"/>
    <w:rsid w:val="00D6027A"/>
    <w:rsid w:val="00D70EF4"/>
    <w:rsid w:val="00D74686"/>
    <w:rsid w:val="00D7690D"/>
    <w:rsid w:val="00D8047F"/>
    <w:rsid w:val="00D8335D"/>
    <w:rsid w:val="00D8791D"/>
    <w:rsid w:val="00D87FAA"/>
    <w:rsid w:val="00D90485"/>
    <w:rsid w:val="00D9152C"/>
    <w:rsid w:val="00D96055"/>
    <w:rsid w:val="00DA7E86"/>
    <w:rsid w:val="00DB0EA4"/>
    <w:rsid w:val="00DB3B72"/>
    <w:rsid w:val="00DB3E23"/>
    <w:rsid w:val="00DB4CA0"/>
    <w:rsid w:val="00DC4D9F"/>
    <w:rsid w:val="00DC5D5F"/>
    <w:rsid w:val="00DD6648"/>
    <w:rsid w:val="00DE04B9"/>
    <w:rsid w:val="00DE787A"/>
    <w:rsid w:val="00DE7937"/>
    <w:rsid w:val="00DF071B"/>
    <w:rsid w:val="00DF1EA2"/>
    <w:rsid w:val="00DF705A"/>
    <w:rsid w:val="00E05230"/>
    <w:rsid w:val="00E17180"/>
    <w:rsid w:val="00E23D63"/>
    <w:rsid w:val="00E23E4F"/>
    <w:rsid w:val="00E31441"/>
    <w:rsid w:val="00E34D33"/>
    <w:rsid w:val="00E41360"/>
    <w:rsid w:val="00E4481D"/>
    <w:rsid w:val="00E4597F"/>
    <w:rsid w:val="00E45C1D"/>
    <w:rsid w:val="00E46CE9"/>
    <w:rsid w:val="00E46D19"/>
    <w:rsid w:val="00E56BD9"/>
    <w:rsid w:val="00E577B6"/>
    <w:rsid w:val="00E57B39"/>
    <w:rsid w:val="00E607D4"/>
    <w:rsid w:val="00E70FC4"/>
    <w:rsid w:val="00E73301"/>
    <w:rsid w:val="00E7475C"/>
    <w:rsid w:val="00E80258"/>
    <w:rsid w:val="00E82121"/>
    <w:rsid w:val="00E84E0C"/>
    <w:rsid w:val="00E85881"/>
    <w:rsid w:val="00E85A9F"/>
    <w:rsid w:val="00E94FD8"/>
    <w:rsid w:val="00E95A02"/>
    <w:rsid w:val="00E963C2"/>
    <w:rsid w:val="00E96BC8"/>
    <w:rsid w:val="00EB0089"/>
    <w:rsid w:val="00EB4C1E"/>
    <w:rsid w:val="00EB5863"/>
    <w:rsid w:val="00EC0A49"/>
    <w:rsid w:val="00EC2DE8"/>
    <w:rsid w:val="00ED1C14"/>
    <w:rsid w:val="00EE1C82"/>
    <w:rsid w:val="00EE3D5F"/>
    <w:rsid w:val="00EE4231"/>
    <w:rsid w:val="00EE55A9"/>
    <w:rsid w:val="00EE6F09"/>
    <w:rsid w:val="00EF6A24"/>
    <w:rsid w:val="00F03086"/>
    <w:rsid w:val="00F12EC5"/>
    <w:rsid w:val="00F2336F"/>
    <w:rsid w:val="00F23CCA"/>
    <w:rsid w:val="00F329D7"/>
    <w:rsid w:val="00F3414C"/>
    <w:rsid w:val="00F43B4B"/>
    <w:rsid w:val="00F44C3E"/>
    <w:rsid w:val="00F504FA"/>
    <w:rsid w:val="00F51D49"/>
    <w:rsid w:val="00F54317"/>
    <w:rsid w:val="00F6007C"/>
    <w:rsid w:val="00F62C2D"/>
    <w:rsid w:val="00F7233A"/>
    <w:rsid w:val="00F723B0"/>
    <w:rsid w:val="00F72A61"/>
    <w:rsid w:val="00F85BF1"/>
    <w:rsid w:val="00F8693C"/>
    <w:rsid w:val="00F932FE"/>
    <w:rsid w:val="00FA196F"/>
    <w:rsid w:val="00FA5827"/>
    <w:rsid w:val="00FB06BD"/>
    <w:rsid w:val="00FB5789"/>
    <w:rsid w:val="00FB688C"/>
    <w:rsid w:val="00FB7BFC"/>
    <w:rsid w:val="00FD5B9B"/>
    <w:rsid w:val="00FF1C7E"/>
    <w:rsid w:val="00FF3C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4F0BBCB3"/>
  <w15:chartTrackingRefBased/>
  <w15:docId w15:val="{7204F795-C8E5-4F30-9130-A67A757B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885"/>
    <w:rPr>
      <w:sz w:val="24"/>
      <w:szCs w:val="24"/>
    </w:rPr>
  </w:style>
  <w:style w:type="paragraph" w:styleId="Heading1">
    <w:name w:val="heading 1"/>
    <w:basedOn w:val="Normal"/>
    <w:next w:val="Normal"/>
    <w:link w:val="Heading1Char"/>
    <w:qFormat/>
    <w:rsid w:val="00FA196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93EF7"/>
    <w:pPr>
      <w:keepNext/>
      <w:jc w:val="center"/>
      <w:outlineLvl w:val="1"/>
    </w:pPr>
    <w:rPr>
      <w:b/>
      <w:szCs w:val="20"/>
    </w:rPr>
  </w:style>
  <w:style w:type="paragraph" w:styleId="Heading3">
    <w:name w:val="heading 3"/>
    <w:basedOn w:val="Normal"/>
    <w:next w:val="Normal"/>
    <w:link w:val="Heading3Char"/>
    <w:semiHidden/>
    <w:unhideWhenUsed/>
    <w:qFormat/>
    <w:rsid w:val="00B00B8E"/>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196F"/>
    <w:rPr>
      <w:rFonts w:ascii="Cambria" w:eastAsia="Times New Roman" w:hAnsi="Cambria" w:cs="Times New Roman"/>
      <w:b/>
      <w:bCs/>
      <w:kern w:val="32"/>
      <w:sz w:val="32"/>
      <w:szCs w:val="32"/>
    </w:rPr>
  </w:style>
  <w:style w:type="character" w:customStyle="1" w:styleId="Heading3Char">
    <w:name w:val="Heading 3 Char"/>
    <w:link w:val="Heading3"/>
    <w:semiHidden/>
    <w:rsid w:val="00B00B8E"/>
    <w:rPr>
      <w:rFonts w:ascii="Cambria" w:eastAsia="Times New Roman" w:hAnsi="Cambria" w:cs="Times New Roman"/>
      <w:b/>
      <w:bCs/>
      <w:sz w:val="26"/>
      <w:szCs w:val="26"/>
    </w:rPr>
  </w:style>
  <w:style w:type="paragraph" w:styleId="NormalWeb">
    <w:name w:val="Normal (Web)"/>
    <w:basedOn w:val="Normal"/>
    <w:rsid w:val="00C94885"/>
    <w:pPr>
      <w:spacing w:before="100" w:beforeAutospacing="1" w:after="100" w:afterAutospacing="1"/>
    </w:pPr>
  </w:style>
  <w:style w:type="table" w:styleId="TableGrid">
    <w:name w:val="Table Grid"/>
    <w:basedOn w:val="TableNormal"/>
    <w:uiPriority w:val="59"/>
    <w:rsid w:val="00C9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RakstzCharRakstzCharCharRakstzCharCharRakstzCharCharRakstz">
    <w:name w:val="Rakstz. Char Rakstz. Char Rakstz. Char Char Rakstz. Char Char Rakstz. Char Char Rakstz."/>
    <w:basedOn w:val="Normal"/>
    <w:next w:val="BlockText"/>
    <w:rsid w:val="00293EF7"/>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293EF7"/>
    <w:pPr>
      <w:spacing w:after="120"/>
      <w:ind w:left="1440" w:right="1440"/>
    </w:pPr>
  </w:style>
  <w:style w:type="paragraph" w:styleId="Header">
    <w:name w:val="header"/>
    <w:basedOn w:val="Normal"/>
    <w:link w:val="HeaderChar"/>
    <w:rsid w:val="00293EF7"/>
    <w:pPr>
      <w:tabs>
        <w:tab w:val="center" w:pos="4153"/>
        <w:tab w:val="right" w:pos="8306"/>
      </w:tabs>
    </w:pPr>
    <w:rPr>
      <w:lang w:val="x-none" w:eastAsia="x-none"/>
    </w:rPr>
  </w:style>
  <w:style w:type="character" w:customStyle="1" w:styleId="HeaderChar">
    <w:name w:val="Header Char"/>
    <w:link w:val="Header"/>
    <w:rsid w:val="00316353"/>
    <w:rPr>
      <w:sz w:val="24"/>
      <w:szCs w:val="24"/>
    </w:rPr>
  </w:style>
  <w:style w:type="paragraph" w:styleId="Footer">
    <w:name w:val="footer"/>
    <w:basedOn w:val="Normal"/>
    <w:link w:val="FooterChar"/>
    <w:uiPriority w:val="99"/>
    <w:rsid w:val="00293EF7"/>
    <w:pPr>
      <w:tabs>
        <w:tab w:val="center" w:pos="4153"/>
        <w:tab w:val="right" w:pos="8306"/>
      </w:tabs>
    </w:pPr>
    <w:rPr>
      <w:lang w:val="x-none" w:eastAsia="x-none"/>
    </w:rPr>
  </w:style>
  <w:style w:type="character" w:customStyle="1" w:styleId="FooterChar">
    <w:name w:val="Footer Char"/>
    <w:link w:val="Footer"/>
    <w:uiPriority w:val="99"/>
    <w:rsid w:val="00316353"/>
    <w:rPr>
      <w:sz w:val="24"/>
      <w:szCs w:val="24"/>
    </w:rPr>
  </w:style>
  <w:style w:type="character" w:styleId="Hyperlink">
    <w:name w:val="Hyperlink"/>
    <w:unhideWhenUsed/>
    <w:rsid w:val="00316353"/>
    <w:rPr>
      <w:strike w:val="0"/>
      <w:dstrike w:val="0"/>
      <w:color w:val="40407C"/>
      <w:u w:val="none"/>
      <w:effect w:val="none"/>
    </w:rPr>
  </w:style>
  <w:style w:type="paragraph" w:customStyle="1" w:styleId="tvhtml">
    <w:name w:val="tv_html"/>
    <w:basedOn w:val="Normal"/>
    <w:rsid w:val="00316353"/>
    <w:pPr>
      <w:spacing w:before="100" w:beforeAutospacing="1" w:after="100" w:afterAutospacing="1"/>
      <w:jc w:val="both"/>
    </w:pPr>
    <w:rPr>
      <w:color w:val="000000"/>
      <w:sz w:val="22"/>
      <w:szCs w:val="22"/>
    </w:rPr>
  </w:style>
  <w:style w:type="paragraph" w:styleId="BalloonText">
    <w:name w:val="Balloon Text"/>
    <w:basedOn w:val="Normal"/>
    <w:link w:val="BalloonTextChar"/>
    <w:unhideWhenUsed/>
    <w:rsid w:val="00316353"/>
    <w:rPr>
      <w:rFonts w:ascii="Tahoma" w:eastAsia="Calibri" w:hAnsi="Tahoma"/>
      <w:sz w:val="16"/>
      <w:szCs w:val="16"/>
      <w:lang w:val="x-none" w:eastAsia="en-US"/>
    </w:rPr>
  </w:style>
  <w:style w:type="character" w:customStyle="1" w:styleId="BalloonTextChar">
    <w:name w:val="Balloon Text Char"/>
    <w:link w:val="BalloonText"/>
    <w:uiPriority w:val="99"/>
    <w:rsid w:val="00316353"/>
    <w:rPr>
      <w:rFonts w:ascii="Tahoma" w:eastAsia="Calibri" w:hAnsi="Tahoma" w:cs="Tahoma"/>
      <w:sz w:val="16"/>
      <w:szCs w:val="16"/>
      <w:lang w:eastAsia="en-US"/>
    </w:rPr>
  </w:style>
  <w:style w:type="paragraph" w:styleId="ListParagraph">
    <w:name w:val="List Paragraph"/>
    <w:basedOn w:val="Normal"/>
    <w:uiPriority w:val="34"/>
    <w:qFormat/>
    <w:rsid w:val="00316353"/>
    <w:pPr>
      <w:spacing w:after="200" w:line="276" w:lineRule="auto"/>
      <w:ind w:left="720"/>
      <w:contextualSpacing/>
    </w:pPr>
    <w:rPr>
      <w:rFonts w:ascii="Calibri" w:eastAsia="Calibri" w:hAnsi="Calibri"/>
      <w:sz w:val="22"/>
      <w:szCs w:val="22"/>
      <w:lang w:eastAsia="en-US"/>
    </w:rPr>
  </w:style>
  <w:style w:type="paragraph" w:customStyle="1" w:styleId="mans">
    <w:name w:val="mans"/>
    <w:basedOn w:val="Normal"/>
    <w:rsid w:val="00316353"/>
    <w:pPr>
      <w:overflowPunct w:val="0"/>
      <w:autoSpaceDE w:val="0"/>
      <w:autoSpaceDN w:val="0"/>
      <w:adjustRightInd w:val="0"/>
      <w:jc w:val="both"/>
      <w:textAlignment w:val="baseline"/>
    </w:pPr>
    <w:rPr>
      <w:rFonts w:ascii="NewtonTT Baltic" w:hAnsi="NewtonTT Baltic"/>
      <w:szCs w:val="20"/>
      <w:lang w:val="en-GB" w:eastAsia="en-US"/>
    </w:rPr>
  </w:style>
  <w:style w:type="paragraph" w:customStyle="1" w:styleId="Default">
    <w:name w:val="Default"/>
    <w:rsid w:val="00723FCC"/>
    <w:pPr>
      <w:autoSpaceDE w:val="0"/>
      <w:autoSpaceDN w:val="0"/>
      <w:adjustRightInd w:val="0"/>
    </w:pPr>
    <w:rPr>
      <w:rFonts w:eastAsia="Calibri"/>
      <w:color w:val="000000"/>
      <w:sz w:val="24"/>
      <w:szCs w:val="24"/>
    </w:rPr>
  </w:style>
  <w:style w:type="paragraph" w:customStyle="1" w:styleId="naislab">
    <w:name w:val="naislab"/>
    <w:basedOn w:val="Normal"/>
    <w:rsid w:val="00B00B8E"/>
    <w:pPr>
      <w:spacing w:before="100" w:beforeAutospacing="1" w:after="100" w:afterAutospacing="1"/>
    </w:pPr>
    <w:rPr>
      <w:lang w:val="en-US" w:eastAsia="en-US"/>
    </w:rPr>
  </w:style>
  <w:style w:type="paragraph" w:styleId="BodyText2">
    <w:name w:val="Body Text 2"/>
    <w:basedOn w:val="Normal"/>
    <w:link w:val="BodyText2Char"/>
    <w:rsid w:val="00692920"/>
    <w:pPr>
      <w:ind w:firstLine="720"/>
      <w:jc w:val="both"/>
    </w:pPr>
    <w:rPr>
      <w:lang w:eastAsia="en-US"/>
    </w:rPr>
  </w:style>
  <w:style w:type="character" w:customStyle="1" w:styleId="BodyText2Char">
    <w:name w:val="Body Text 2 Char"/>
    <w:link w:val="BodyText2"/>
    <w:rsid w:val="00692920"/>
    <w:rPr>
      <w:sz w:val="24"/>
      <w:szCs w:val="24"/>
      <w:lang w:eastAsia="en-US"/>
    </w:rPr>
  </w:style>
  <w:style w:type="character" w:customStyle="1" w:styleId="CommentTextChar">
    <w:name w:val="Comment Text Char"/>
    <w:link w:val="CommentText"/>
    <w:uiPriority w:val="99"/>
    <w:rsid w:val="000E5C0C"/>
    <w:rPr>
      <w:rFonts w:eastAsia="Times New Roman"/>
      <w:sz w:val="20"/>
      <w:szCs w:val="20"/>
      <w:lang w:eastAsia="lv-LV"/>
    </w:rPr>
  </w:style>
  <w:style w:type="paragraph" w:styleId="CommentText">
    <w:name w:val="annotation text"/>
    <w:basedOn w:val="Normal"/>
    <w:link w:val="CommentTextChar"/>
    <w:uiPriority w:val="99"/>
    <w:rsid w:val="000E5C0C"/>
    <w:rPr>
      <w:sz w:val="20"/>
      <w:szCs w:val="20"/>
    </w:rPr>
  </w:style>
  <w:style w:type="character" w:customStyle="1" w:styleId="CommentTextChar1">
    <w:name w:val="Comment Text Char1"/>
    <w:basedOn w:val="DefaultParagraphFont"/>
    <w:rsid w:val="000E5C0C"/>
  </w:style>
  <w:style w:type="paragraph" w:customStyle="1" w:styleId="naisf">
    <w:name w:val="naisf"/>
    <w:basedOn w:val="Normal"/>
    <w:rsid w:val="00F43B4B"/>
    <w:pPr>
      <w:spacing w:before="75" w:after="75"/>
      <w:ind w:firstLine="375"/>
      <w:jc w:val="both"/>
    </w:pPr>
  </w:style>
  <w:style w:type="paragraph" w:customStyle="1" w:styleId="naiskr">
    <w:name w:val="naiskr"/>
    <w:basedOn w:val="Normal"/>
    <w:rsid w:val="00F43B4B"/>
    <w:pPr>
      <w:spacing w:before="75" w:after="75"/>
    </w:pPr>
  </w:style>
  <w:style w:type="paragraph" w:customStyle="1" w:styleId="naisnod">
    <w:name w:val="naisnod"/>
    <w:basedOn w:val="Normal"/>
    <w:rsid w:val="00F43B4B"/>
    <w:pPr>
      <w:spacing w:before="150" w:after="150"/>
      <w:jc w:val="center"/>
    </w:pPr>
    <w:rPr>
      <w:b/>
      <w:bCs/>
    </w:rPr>
  </w:style>
  <w:style w:type="paragraph" w:styleId="FootnoteText">
    <w:name w:val="footnote text"/>
    <w:basedOn w:val="Normal"/>
    <w:link w:val="FootnoteTextChar"/>
    <w:uiPriority w:val="99"/>
    <w:unhideWhenUsed/>
    <w:rsid w:val="00CB01F9"/>
    <w:pPr>
      <w:overflowPunct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CB01F9"/>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CB01F9"/>
    <w:rPr>
      <w:vertAlign w:val="superscript"/>
    </w:rPr>
  </w:style>
  <w:style w:type="paragraph" w:customStyle="1" w:styleId="CharCharCharChar">
    <w:name w:val="Char Char Char Char"/>
    <w:aliases w:val="Char2"/>
    <w:basedOn w:val="Normal"/>
    <w:next w:val="Normal"/>
    <w:link w:val="FootnoteReference"/>
    <w:uiPriority w:val="99"/>
    <w:semiHidden/>
    <w:rsid w:val="00CB01F9"/>
    <w:pPr>
      <w:keepNext/>
      <w:keepLines/>
      <w:spacing w:before="120" w:after="160" w:line="240" w:lineRule="exact"/>
      <w:jc w:val="both"/>
      <w:outlineLvl w:val="0"/>
    </w:pPr>
    <w:rPr>
      <w:sz w:val="20"/>
      <w:szCs w:val="20"/>
      <w:vertAlign w:val="superscript"/>
    </w:rPr>
  </w:style>
  <w:style w:type="paragraph" w:styleId="Revision">
    <w:name w:val="Revision"/>
    <w:hidden/>
    <w:uiPriority w:val="99"/>
    <w:semiHidden/>
    <w:rsid w:val="00B41DE4"/>
    <w:rPr>
      <w:sz w:val="24"/>
      <w:szCs w:val="24"/>
    </w:rPr>
  </w:style>
  <w:style w:type="character" w:styleId="CommentReference">
    <w:name w:val="annotation reference"/>
    <w:basedOn w:val="DefaultParagraphFont"/>
    <w:rsid w:val="00B208B5"/>
    <w:rPr>
      <w:sz w:val="16"/>
      <w:szCs w:val="16"/>
    </w:rPr>
  </w:style>
  <w:style w:type="paragraph" w:styleId="CommentSubject">
    <w:name w:val="annotation subject"/>
    <w:basedOn w:val="CommentText"/>
    <w:next w:val="CommentText"/>
    <w:link w:val="CommentSubjectChar"/>
    <w:semiHidden/>
    <w:unhideWhenUsed/>
    <w:rsid w:val="00B208B5"/>
    <w:rPr>
      <w:b/>
      <w:bCs/>
    </w:rPr>
  </w:style>
  <w:style w:type="character" w:customStyle="1" w:styleId="CommentSubjectChar">
    <w:name w:val="Comment Subject Char"/>
    <w:basedOn w:val="CommentTextChar"/>
    <w:link w:val="CommentSubject"/>
    <w:semiHidden/>
    <w:rsid w:val="00B208B5"/>
    <w:rPr>
      <w:rFonts w:eastAsia="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6548">
      <w:bodyDiv w:val="1"/>
      <w:marLeft w:val="0"/>
      <w:marRight w:val="0"/>
      <w:marTop w:val="0"/>
      <w:marBottom w:val="0"/>
      <w:divBdr>
        <w:top w:val="none" w:sz="0" w:space="0" w:color="auto"/>
        <w:left w:val="none" w:sz="0" w:space="0" w:color="auto"/>
        <w:bottom w:val="none" w:sz="0" w:space="0" w:color="auto"/>
        <w:right w:val="none" w:sz="0" w:space="0" w:color="auto"/>
      </w:divBdr>
    </w:div>
    <w:div w:id="185028514">
      <w:bodyDiv w:val="1"/>
      <w:marLeft w:val="0"/>
      <w:marRight w:val="0"/>
      <w:marTop w:val="0"/>
      <w:marBottom w:val="0"/>
      <w:divBdr>
        <w:top w:val="none" w:sz="0" w:space="0" w:color="auto"/>
        <w:left w:val="none" w:sz="0" w:space="0" w:color="auto"/>
        <w:bottom w:val="none" w:sz="0" w:space="0" w:color="auto"/>
        <w:right w:val="none" w:sz="0" w:space="0" w:color="auto"/>
      </w:divBdr>
    </w:div>
    <w:div w:id="249894787">
      <w:bodyDiv w:val="1"/>
      <w:marLeft w:val="0"/>
      <w:marRight w:val="0"/>
      <w:marTop w:val="0"/>
      <w:marBottom w:val="0"/>
      <w:divBdr>
        <w:top w:val="none" w:sz="0" w:space="0" w:color="auto"/>
        <w:left w:val="none" w:sz="0" w:space="0" w:color="auto"/>
        <w:bottom w:val="none" w:sz="0" w:space="0" w:color="auto"/>
        <w:right w:val="none" w:sz="0" w:space="0" w:color="auto"/>
      </w:divBdr>
    </w:div>
    <w:div w:id="320233436">
      <w:bodyDiv w:val="1"/>
      <w:marLeft w:val="0"/>
      <w:marRight w:val="0"/>
      <w:marTop w:val="0"/>
      <w:marBottom w:val="0"/>
      <w:divBdr>
        <w:top w:val="none" w:sz="0" w:space="0" w:color="auto"/>
        <w:left w:val="none" w:sz="0" w:space="0" w:color="auto"/>
        <w:bottom w:val="none" w:sz="0" w:space="0" w:color="auto"/>
        <w:right w:val="none" w:sz="0" w:space="0" w:color="auto"/>
      </w:divBdr>
    </w:div>
    <w:div w:id="432172681">
      <w:bodyDiv w:val="1"/>
      <w:marLeft w:val="0"/>
      <w:marRight w:val="0"/>
      <w:marTop w:val="0"/>
      <w:marBottom w:val="0"/>
      <w:divBdr>
        <w:top w:val="none" w:sz="0" w:space="0" w:color="auto"/>
        <w:left w:val="none" w:sz="0" w:space="0" w:color="auto"/>
        <w:bottom w:val="none" w:sz="0" w:space="0" w:color="auto"/>
        <w:right w:val="none" w:sz="0" w:space="0" w:color="auto"/>
      </w:divBdr>
    </w:div>
    <w:div w:id="520708818">
      <w:bodyDiv w:val="1"/>
      <w:marLeft w:val="0"/>
      <w:marRight w:val="0"/>
      <w:marTop w:val="0"/>
      <w:marBottom w:val="0"/>
      <w:divBdr>
        <w:top w:val="none" w:sz="0" w:space="0" w:color="auto"/>
        <w:left w:val="none" w:sz="0" w:space="0" w:color="auto"/>
        <w:bottom w:val="none" w:sz="0" w:space="0" w:color="auto"/>
        <w:right w:val="none" w:sz="0" w:space="0" w:color="auto"/>
      </w:divBdr>
    </w:div>
    <w:div w:id="601302555">
      <w:bodyDiv w:val="1"/>
      <w:marLeft w:val="0"/>
      <w:marRight w:val="0"/>
      <w:marTop w:val="0"/>
      <w:marBottom w:val="0"/>
      <w:divBdr>
        <w:top w:val="none" w:sz="0" w:space="0" w:color="auto"/>
        <w:left w:val="none" w:sz="0" w:space="0" w:color="auto"/>
        <w:bottom w:val="none" w:sz="0" w:space="0" w:color="auto"/>
        <w:right w:val="none" w:sz="0" w:space="0" w:color="auto"/>
      </w:divBdr>
    </w:div>
    <w:div w:id="638150275">
      <w:bodyDiv w:val="1"/>
      <w:marLeft w:val="0"/>
      <w:marRight w:val="0"/>
      <w:marTop w:val="0"/>
      <w:marBottom w:val="0"/>
      <w:divBdr>
        <w:top w:val="none" w:sz="0" w:space="0" w:color="auto"/>
        <w:left w:val="none" w:sz="0" w:space="0" w:color="auto"/>
        <w:bottom w:val="none" w:sz="0" w:space="0" w:color="auto"/>
        <w:right w:val="none" w:sz="0" w:space="0" w:color="auto"/>
      </w:divBdr>
    </w:div>
    <w:div w:id="761995713">
      <w:bodyDiv w:val="1"/>
      <w:marLeft w:val="0"/>
      <w:marRight w:val="0"/>
      <w:marTop w:val="0"/>
      <w:marBottom w:val="0"/>
      <w:divBdr>
        <w:top w:val="none" w:sz="0" w:space="0" w:color="auto"/>
        <w:left w:val="none" w:sz="0" w:space="0" w:color="auto"/>
        <w:bottom w:val="none" w:sz="0" w:space="0" w:color="auto"/>
        <w:right w:val="none" w:sz="0" w:space="0" w:color="auto"/>
      </w:divBdr>
    </w:div>
    <w:div w:id="793989433">
      <w:bodyDiv w:val="1"/>
      <w:marLeft w:val="0"/>
      <w:marRight w:val="0"/>
      <w:marTop w:val="0"/>
      <w:marBottom w:val="0"/>
      <w:divBdr>
        <w:top w:val="none" w:sz="0" w:space="0" w:color="auto"/>
        <w:left w:val="none" w:sz="0" w:space="0" w:color="auto"/>
        <w:bottom w:val="none" w:sz="0" w:space="0" w:color="auto"/>
        <w:right w:val="none" w:sz="0" w:space="0" w:color="auto"/>
      </w:divBdr>
    </w:div>
    <w:div w:id="820267816">
      <w:bodyDiv w:val="1"/>
      <w:marLeft w:val="0"/>
      <w:marRight w:val="0"/>
      <w:marTop w:val="0"/>
      <w:marBottom w:val="0"/>
      <w:divBdr>
        <w:top w:val="none" w:sz="0" w:space="0" w:color="auto"/>
        <w:left w:val="none" w:sz="0" w:space="0" w:color="auto"/>
        <w:bottom w:val="none" w:sz="0" w:space="0" w:color="auto"/>
        <w:right w:val="none" w:sz="0" w:space="0" w:color="auto"/>
      </w:divBdr>
    </w:div>
    <w:div w:id="884221213">
      <w:bodyDiv w:val="1"/>
      <w:marLeft w:val="0"/>
      <w:marRight w:val="0"/>
      <w:marTop w:val="0"/>
      <w:marBottom w:val="0"/>
      <w:divBdr>
        <w:top w:val="none" w:sz="0" w:space="0" w:color="auto"/>
        <w:left w:val="none" w:sz="0" w:space="0" w:color="auto"/>
        <w:bottom w:val="none" w:sz="0" w:space="0" w:color="auto"/>
        <w:right w:val="none" w:sz="0" w:space="0" w:color="auto"/>
      </w:divBdr>
    </w:div>
    <w:div w:id="1217086535">
      <w:bodyDiv w:val="1"/>
      <w:marLeft w:val="0"/>
      <w:marRight w:val="0"/>
      <w:marTop w:val="0"/>
      <w:marBottom w:val="0"/>
      <w:divBdr>
        <w:top w:val="none" w:sz="0" w:space="0" w:color="auto"/>
        <w:left w:val="none" w:sz="0" w:space="0" w:color="auto"/>
        <w:bottom w:val="none" w:sz="0" w:space="0" w:color="auto"/>
        <w:right w:val="none" w:sz="0" w:space="0" w:color="auto"/>
      </w:divBdr>
    </w:div>
    <w:div w:id="1231772114">
      <w:bodyDiv w:val="1"/>
      <w:marLeft w:val="0"/>
      <w:marRight w:val="0"/>
      <w:marTop w:val="0"/>
      <w:marBottom w:val="0"/>
      <w:divBdr>
        <w:top w:val="none" w:sz="0" w:space="0" w:color="auto"/>
        <w:left w:val="none" w:sz="0" w:space="0" w:color="auto"/>
        <w:bottom w:val="none" w:sz="0" w:space="0" w:color="auto"/>
        <w:right w:val="none" w:sz="0" w:space="0" w:color="auto"/>
      </w:divBdr>
    </w:div>
    <w:div w:id="1389182027">
      <w:bodyDiv w:val="1"/>
      <w:marLeft w:val="0"/>
      <w:marRight w:val="0"/>
      <w:marTop w:val="0"/>
      <w:marBottom w:val="0"/>
      <w:divBdr>
        <w:top w:val="none" w:sz="0" w:space="0" w:color="auto"/>
        <w:left w:val="none" w:sz="0" w:space="0" w:color="auto"/>
        <w:bottom w:val="none" w:sz="0" w:space="0" w:color="auto"/>
        <w:right w:val="none" w:sz="0" w:space="0" w:color="auto"/>
      </w:divBdr>
    </w:div>
    <w:div w:id="1407146051">
      <w:bodyDiv w:val="1"/>
      <w:marLeft w:val="0"/>
      <w:marRight w:val="0"/>
      <w:marTop w:val="0"/>
      <w:marBottom w:val="0"/>
      <w:divBdr>
        <w:top w:val="none" w:sz="0" w:space="0" w:color="auto"/>
        <w:left w:val="none" w:sz="0" w:space="0" w:color="auto"/>
        <w:bottom w:val="none" w:sz="0" w:space="0" w:color="auto"/>
        <w:right w:val="none" w:sz="0" w:space="0" w:color="auto"/>
      </w:divBdr>
    </w:div>
    <w:div w:id="1518155245">
      <w:bodyDiv w:val="1"/>
      <w:marLeft w:val="0"/>
      <w:marRight w:val="0"/>
      <w:marTop w:val="0"/>
      <w:marBottom w:val="0"/>
      <w:divBdr>
        <w:top w:val="none" w:sz="0" w:space="0" w:color="auto"/>
        <w:left w:val="none" w:sz="0" w:space="0" w:color="auto"/>
        <w:bottom w:val="none" w:sz="0" w:space="0" w:color="auto"/>
        <w:right w:val="none" w:sz="0" w:space="0" w:color="auto"/>
      </w:divBdr>
    </w:div>
    <w:div w:id="1697998968">
      <w:bodyDiv w:val="1"/>
      <w:marLeft w:val="0"/>
      <w:marRight w:val="0"/>
      <w:marTop w:val="0"/>
      <w:marBottom w:val="0"/>
      <w:divBdr>
        <w:top w:val="none" w:sz="0" w:space="0" w:color="auto"/>
        <w:left w:val="none" w:sz="0" w:space="0" w:color="auto"/>
        <w:bottom w:val="none" w:sz="0" w:space="0" w:color="auto"/>
        <w:right w:val="none" w:sz="0" w:space="0" w:color="auto"/>
      </w:divBdr>
    </w:div>
    <w:div w:id="1823111333">
      <w:bodyDiv w:val="1"/>
      <w:marLeft w:val="0"/>
      <w:marRight w:val="0"/>
      <w:marTop w:val="0"/>
      <w:marBottom w:val="0"/>
      <w:divBdr>
        <w:top w:val="none" w:sz="0" w:space="0" w:color="auto"/>
        <w:left w:val="none" w:sz="0" w:space="0" w:color="auto"/>
        <w:bottom w:val="none" w:sz="0" w:space="0" w:color="auto"/>
        <w:right w:val="none" w:sz="0" w:space="0" w:color="auto"/>
      </w:divBdr>
    </w:div>
    <w:div w:id="1836457379">
      <w:bodyDiv w:val="1"/>
      <w:marLeft w:val="0"/>
      <w:marRight w:val="0"/>
      <w:marTop w:val="0"/>
      <w:marBottom w:val="0"/>
      <w:divBdr>
        <w:top w:val="none" w:sz="0" w:space="0" w:color="auto"/>
        <w:left w:val="none" w:sz="0" w:space="0" w:color="auto"/>
        <w:bottom w:val="none" w:sz="0" w:space="0" w:color="auto"/>
        <w:right w:val="none" w:sz="0" w:space="0" w:color="auto"/>
      </w:divBdr>
    </w:div>
    <w:div w:id="1879665216">
      <w:bodyDiv w:val="1"/>
      <w:marLeft w:val="0"/>
      <w:marRight w:val="0"/>
      <w:marTop w:val="0"/>
      <w:marBottom w:val="0"/>
      <w:divBdr>
        <w:top w:val="none" w:sz="0" w:space="0" w:color="auto"/>
        <w:left w:val="none" w:sz="0" w:space="0" w:color="auto"/>
        <w:bottom w:val="none" w:sz="0" w:space="0" w:color="auto"/>
        <w:right w:val="none" w:sz="0" w:space="0" w:color="auto"/>
      </w:divBdr>
    </w:div>
    <w:div w:id="1949118501">
      <w:bodyDiv w:val="1"/>
      <w:marLeft w:val="0"/>
      <w:marRight w:val="0"/>
      <w:marTop w:val="0"/>
      <w:marBottom w:val="0"/>
      <w:divBdr>
        <w:top w:val="none" w:sz="0" w:space="0" w:color="auto"/>
        <w:left w:val="none" w:sz="0" w:space="0" w:color="auto"/>
        <w:bottom w:val="none" w:sz="0" w:space="0" w:color="auto"/>
        <w:right w:val="none" w:sz="0" w:space="0" w:color="auto"/>
      </w:divBdr>
    </w:div>
    <w:div w:id="1972637876">
      <w:bodyDiv w:val="1"/>
      <w:marLeft w:val="0"/>
      <w:marRight w:val="0"/>
      <w:marTop w:val="0"/>
      <w:marBottom w:val="0"/>
      <w:divBdr>
        <w:top w:val="none" w:sz="0" w:space="0" w:color="auto"/>
        <w:left w:val="none" w:sz="0" w:space="0" w:color="auto"/>
        <w:bottom w:val="none" w:sz="0" w:space="0" w:color="auto"/>
        <w:right w:val="none" w:sz="0" w:space="0" w:color="auto"/>
      </w:divBdr>
    </w:div>
    <w:div w:id="20461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AEE00-E153-4E43-A676-6475AD664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2914</Words>
  <Characters>1661</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dc:creator>
  <cp:keywords/>
  <dc:description/>
  <cp:lastModifiedBy>Gundega Ose</cp:lastModifiedBy>
  <cp:revision>3</cp:revision>
  <cp:lastPrinted>2016-03-07T12:33:00Z</cp:lastPrinted>
  <dcterms:created xsi:type="dcterms:W3CDTF">2023-10-05T12:35:00Z</dcterms:created>
  <dcterms:modified xsi:type="dcterms:W3CDTF">2023-10-05T12:39:00Z</dcterms:modified>
</cp:coreProperties>
</file>