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244F3" w14:textId="4859D03B" w:rsidR="002E307B" w:rsidRDefault="003D3969" w:rsidP="00966C99">
      <w:pPr>
        <w:spacing w:before="120"/>
        <w:ind w:right="850"/>
        <w:jc w:val="center"/>
        <w:rPr>
          <w:b/>
          <w:sz w:val="30"/>
          <w:szCs w:val="30"/>
        </w:rPr>
      </w:pPr>
      <w:r w:rsidRPr="00D30D46">
        <w:rPr>
          <w:b/>
          <w:noProof/>
          <w:sz w:val="30"/>
          <w:szCs w:val="30"/>
        </w:rPr>
        <w:drawing>
          <wp:inline distT="0" distB="0" distL="0" distR="0" wp14:anchorId="67BDBDAC" wp14:editId="78F41834">
            <wp:extent cx="619125" cy="733425"/>
            <wp:effectExtent l="0" t="0" r="0" b="0"/>
            <wp:docPr id="1" name="Picture 3" descr="JURMALA gerbonis_black_balts_f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URMALA gerbonis_black_balts_fon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BDAAB" w14:textId="77777777" w:rsidR="002E307B" w:rsidRPr="00420247" w:rsidRDefault="002E307B" w:rsidP="00966C99">
      <w:pPr>
        <w:spacing w:before="120" w:after="120"/>
        <w:ind w:right="850"/>
        <w:jc w:val="center"/>
        <w:rPr>
          <w:caps/>
          <w:sz w:val="28"/>
          <w:szCs w:val="28"/>
        </w:rPr>
      </w:pPr>
      <w:r w:rsidRPr="00420247">
        <w:rPr>
          <w:caps/>
          <w:sz w:val="28"/>
          <w:szCs w:val="28"/>
        </w:rPr>
        <w:t>JŪRMALAS DOME</w:t>
      </w:r>
    </w:p>
    <w:tbl>
      <w:tblPr>
        <w:tblW w:w="8505" w:type="dxa"/>
        <w:tblBorders>
          <w:top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2E307B" w:rsidRPr="00754A3B" w14:paraId="3BF1F366" w14:textId="77777777" w:rsidTr="00966C99">
        <w:trPr>
          <w:trHeight w:val="569"/>
        </w:trPr>
        <w:tc>
          <w:tcPr>
            <w:tcW w:w="8646" w:type="dxa"/>
          </w:tcPr>
          <w:p w14:paraId="2B10BB66" w14:textId="77777777" w:rsidR="002E307B" w:rsidRPr="00D52B3A" w:rsidRDefault="002E307B" w:rsidP="000E56B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D52B3A">
              <w:rPr>
                <w:sz w:val="16"/>
                <w:szCs w:val="16"/>
              </w:rPr>
              <w:t>Jomas iela 1/5, Jūrmala, LV - 2015, tālrunis: 67093816,</w:t>
            </w:r>
            <w:r w:rsidR="00321ADC">
              <w:rPr>
                <w:sz w:val="16"/>
                <w:szCs w:val="16"/>
              </w:rPr>
              <w:t xml:space="preserve"> e-pasts: pasts@jurmala</w:t>
            </w:r>
            <w:r w:rsidRPr="00D52B3A">
              <w:rPr>
                <w:sz w:val="16"/>
                <w:szCs w:val="16"/>
              </w:rPr>
              <w:t>.lv, www.jurmala.lv</w:t>
            </w:r>
          </w:p>
        </w:tc>
      </w:tr>
    </w:tbl>
    <w:p w14:paraId="4C136480" w14:textId="77777777" w:rsidR="00321ADC" w:rsidRDefault="002E307B" w:rsidP="00321ADC">
      <w:pPr>
        <w:spacing w:before="120"/>
        <w:ind w:right="851"/>
        <w:jc w:val="center"/>
        <w:rPr>
          <w:b/>
          <w:sz w:val="26"/>
          <w:szCs w:val="26"/>
        </w:rPr>
      </w:pPr>
      <w:r w:rsidRPr="004D691C">
        <w:rPr>
          <w:rFonts w:ascii="Times New Roman Bold" w:hAnsi="Times New Roman Bold"/>
          <w:b/>
          <w:caps/>
          <w:sz w:val="28"/>
          <w:szCs w:val="28"/>
        </w:rPr>
        <w:t>SAISTOŠIE NOTEIKUMI</w:t>
      </w:r>
    </w:p>
    <w:p w14:paraId="1F03512D" w14:textId="77777777" w:rsidR="002E307B" w:rsidRDefault="002E307B" w:rsidP="00321ADC">
      <w:pPr>
        <w:spacing w:after="360"/>
        <w:ind w:right="851"/>
        <w:jc w:val="center"/>
        <w:rPr>
          <w:b/>
          <w:sz w:val="26"/>
          <w:szCs w:val="26"/>
        </w:rPr>
      </w:pPr>
      <w:r w:rsidRPr="00D52B3A">
        <w:rPr>
          <w:rFonts w:eastAsia="Calibri"/>
          <w:sz w:val="26"/>
          <w:szCs w:val="26"/>
        </w:rPr>
        <w:t>Jūrmalā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510"/>
        <w:gridCol w:w="709"/>
        <w:gridCol w:w="2160"/>
      </w:tblGrid>
      <w:tr w:rsidR="00C94885" w:rsidRPr="003846AF" w14:paraId="41E5647D" w14:textId="77777777" w:rsidTr="003F50C8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4DFA8C" w14:textId="7F9E5E9C" w:rsidR="00921067" w:rsidRPr="003846AF" w:rsidRDefault="00ED0307" w:rsidP="006562ED">
            <w:pPr>
              <w:ind w:left="-10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</w:t>
            </w:r>
            <w:r w:rsidR="009A399E">
              <w:rPr>
                <w:b/>
                <w:sz w:val="26"/>
                <w:szCs w:val="26"/>
              </w:rPr>
              <w:t>4</w:t>
            </w:r>
            <w:r>
              <w:rPr>
                <w:b/>
                <w:sz w:val="26"/>
                <w:szCs w:val="26"/>
              </w:rPr>
              <w:t xml:space="preserve">. gada 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1391A67A" w14:textId="77777777" w:rsidR="00C94885" w:rsidRPr="003846AF" w:rsidRDefault="00C94885" w:rsidP="000E3E5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5AC5316" w14:textId="77777777" w:rsidR="00C94885" w:rsidRPr="003846AF" w:rsidRDefault="00C94885" w:rsidP="00697B8C">
            <w:pPr>
              <w:rPr>
                <w:b/>
                <w:sz w:val="26"/>
                <w:szCs w:val="26"/>
              </w:rPr>
            </w:pPr>
            <w:r w:rsidRPr="003846AF">
              <w:rPr>
                <w:b/>
                <w:sz w:val="26"/>
                <w:szCs w:val="26"/>
              </w:rPr>
              <w:t>Nr.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FC58BF" w14:textId="79A0714B" w:rsidR="00C94885" w:rsidRPr="003846AF" w:rsidRDefault="00C94885" w:rsidP="00EA7E6A">
            <w:pPr>
              <w:ind w:right="-101"/>
              <w:jc w:val="right"/>
              <w:rPr>
                <w:b/>
                <w:sz w:val="26"/>
                <w:szCs w:val="26"/>
              </w:rPr>
            </w:pPr>
          </w:p>
        </w:tc>
      </w:tr>
    </w:tbl>
    <w:p w14:paraId="184CE5BB" w14:textId="77777777" w:rsidR="00EC0A49" w:rsidRPr="003846AF" w:rsidRDefault="00EC0A49">
      <w:pPr>
        <w:rPr>
          <w:sz w:val="2"/>
          <w:szCs w:val="2"/>
        </w:rPr>
      </w:pPr>
    </w:p>
    <w:p w14:paraId="5915F400" w14:textId="77777777" w:rsidR="00810CBC" w:rsidRPr="003846AF" w:rsidRDefault="00810CBC">
      <w:pPr>
        <w:rPr>
          <w:sz w:val="2"/>
          <w:szCs w:val="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63"/>
        <w:gridCol w:w="4691"/>
      </w:tblGrid>
      <w:tr w:rsidR="00C94885" w:rsidRPr="003846AF" w14:paraId="796FF19A" w14:textId="77777777">
        <w:tc>
          <w:tcPr>
            <w:tcW w:w="4785" w:type="dxa"/>
          </w:tcPr>
          <w:p w14:paraId="3A3E7F43" w14:textId="77777777" w:rsidR="00C94885" w:rsidRPr="003846AF" w:rsidRDefault="00C94885" w:rsidP="004E7A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785" w:type="dxa"/>
          </w:tcPr>
          <w:p w14:paraId="0AA51053" w14:textId="4B46FB65" w:rsidR="00C94885" w:rsidRPr="003846AF" w:rsidRDefault="00C94885" w:rsidP="004E7AEC">
            <w:pPr>
              <w:ind w:right="-116"/>
              <w:jc w:val="right"/>
              <w:rPr>
                <w:sz w:val="26"/>
                <w:szCs w:val="26"/>
              </w:rPr>
            </w:pPr>
            <w:r w:rsidRPr="003846AF">
              <w:rPr>
                <w:sz w:val="26"/>
                <w:szCs w:val="26"/>
              </w:rPr>
              <w:t>(</w:t>
            </w:r>
            <w:smartTag w:uri="schemas-tilde-lv/tildestengine" w:element="veidnes">
              <w:smartTagPr>
                <w:attr w:name="text" w:val="protokols"/>
                <w:attr w:name="baseform" w:val="protokols"/>
                <w:attr w:name="id" w:val="-1"/>
              </w:smartTagPr>
              <w:r w:rsidRPr="003846AF">
                <w:rPr>
                  <w:sz w:val="26"/>
                  <w:szCs w:val="26"/>
                </w:rPr>
                <w:t>protokols</w:t>
              </w:r>
            </w:smartTag>
            <w:r w:rsidRPr="003846AF">
              <w:rPr>
                <w:sz w:val="26"/>
                <w:szCs w:val="26"/>
              </w:rPr>
              <w:t xml:space="preserve"> Nr.</w:t>
            </w:r>
            <w:r w:rsidR="00705819">
              <w:rPr>
                <w:sz w:val="26"/>
                <w:szCs w:val="26"/>
              </w:rPr>
              <w:t> </w:t>
            </w:r>
            <w:r w:rsidR="004D6F1B">
              <w:rPr>
                <w:sz w:val="26"/>
                <w:szCs w:val="26"/>
              </w:rPr>
              <w:t>_</w:t>
            </w:r>
            <w:r w:rsidR="00987C60" w:rsidRPr="003846AF">
              <w:rPr>
                <w:sz w:val="26"/>
                <w:szCs w:val="26"/>
              </w:rPr>
              <w:t>,</w:t>
            </w:r>
            <w:r w:rsidR="00B51324">
              <w:rPr>
                <w:sz w:val="26"/>
                <w:szCs w:val="26"/>
              </w:rPr>
              <w:t xml:space="preserve"> </w:t>
            </w:r>
            <w:r w:rsidR="004D6F1B">
              <w:rPr>
                <w:sz w:val="26"/>
                <w:szCs w:val="26"/>
              </w:rPr>
              <w:t>_</w:t>
            </w:r>
            <w:r w:rsidRPr="003846AF">
              <w:rPr>
                <w:sz w:val="26"/>
                <w:szCs w:val="26"/>
              </w:rPr>
              <w:t>.</w:t>
            </w:r>
            <w:r w:rsidR="00705819">
              <w:rPr>
                <w:sz w:val="26"/>
                <w:szCs w:val="26"/>
              </w:rPr>
              <w:t> </w:t>
            </w:r>
            <w:r w:rsidRPr="003846AF">
              <w:rPr>
                <w:sz w:val="26"/>
                <w:szCs w:val="26"/>
              </w:rPr>
              <w:t>punkt</w:t>
            </w:r>
            <w:r w:rsidR="0095589F" w:rsidRPr="003846AF">
              <w:rPr>
                <w:sz w:val="26"/>
                <w:szCs w:val="26"/>
              </w:rPr>
              <w:t>s</w:t>
            </w:r>
            <w:r w:rsidRPr="003846AF">
              <w:rPr>
                <w:sz w:val="26"/>
                <w:szCs w:val="26"/>
              </w:rPr>
              <w:t>)</w:t>
            </w:r>
          </w:p>
        </w:tc>
      </w:tr>
    </w:tbl>
    <w:p w14:paraId="56949CA7" w14:textId="77777777" w:rsidR="00B84891" w:rsidRDefault="00B84891" w:rsidP="00C247F5">
      <w:pPr>
        <w:jc w:val="both"/>
        <w:rPr>
          <w:sz w:val="26"/>
          <w:szCs w:val="26"/>
        </w:rPr>
      </w:pPr>
    </w:p>
    <w:p w14:paraId="1E4A8850" w14:textId="77777777" w:rsidR="00320BD8" w:rsidRDefault="00320BD8" w:rsidP="005C7DD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>Grozījumi Jūrmalas domes 2023. gada 25. maija saistošajos noteikumos Nr. 8 “</w:t>
      </w:r>
      <w:r w:rsidRPr="001541B1">
        <w:rPr>
          <w:b/>
          <w:sz w:val="26"/>
          <w:szCs w:val="26"/>
        </w:rPr>
        <w:t xml:space="preserve">Jūrmalas </w:t>
      </w:r>
      <w:proofErr w:type="spellStart"/>
      <w:r w:rsidRPr="001541B1">
        <w:rPr>
          <w:b/>
          <w:sz w:val="26"/>
          <w:szCs w:val="26"/>
        </w:rPr>
        <w:t>valstspilsētas</w:t>
      </w:r>
      <w:proofErr w:type="spellEnd"/>
      <w:r w:rsidRPr="001541B1">
        <w:rPr>
          <w:b/>
          <w:sz w:val="26"/>
          <w:szCs w:val="26"/>
        </w:rPr>
        <w:t xml:space="preserve"> pašvaldības nolikums</w:t>
      </w:r>
      <w:r>
        <w:rPr>
          <w:b/>
          <w:sz w:val="26"/>
          <w:szCs w:val="26"/>
        </w:rPr>
        <w:t>”</w:t>
      </w:r>
    </w:p>
    <w:p w14:paraId="2C5C3024" w14:textId="77777777" w:rsidR="00174B2C" w:rsidRPr="00F709F4" w:rsidRDefault="00174B2C" w:rsidP="00F709F4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001"/>
      </w:tblGrid>
      <w:tr w:rsidR="00EE6F09" w:rsidRPr="00F709F4" w14:paraId="59DBFEC8" w14:textId="77777777" w:rsidTr="00E41360">
        <w:tc>
          <w:tcPr>
            <w:tcW w:w="4218" w:type="dxa"/>
          </w:tcPr>
          <w:p w14:paraId="67AFAF11" w14:textId="77777777" w:rsidR="00EE6F09" w:rsidRPr="00F709F4" w:rsidRDefault="00320BD8" w:rsidP="00F709F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F709F4">
              <w:rPr>
                <w:sz w:val="26"/>
                <w:szCs w:val="26"/>
              </w:rPr>
              <w:t>Izdoti saskaņā ar Pašvaldību likuma 10. panta pirmās daļas 1. punktu, 49. panta pirmo daļu</w:t>
            </w:r>
          </w:p>
        </w:tc>
      </w:tr>
    </w:tbl>
    <w:p w14:paraId="67CA362A" w14:textId="77777777" w:rsidR="00A31F22" w:rsidRPr="00F709F4" w:rsidRDefault="00A31F22" w:rsidP="00F709F4">
      <w:pPr>
        <w:jc w:val="both"/>
        <w:rPr>
          <w:sz w:val="26"/>
          <w:szCs w:val="26"/>
        </w:rPr>
      </w:pPr>
    </w:p>
    <w:p w14:paraId="538CDE98" w14:textId="526849BC" w:rsidR="00320BD8" w:rsidRPr="00F709F4" w:rsidRDefault="00320BD8" w:rsidP="00F709F4">
      <w:pPr>
        <w:pStyle w:val="ListParagraph"/>
        <w:numPr>
          <w:ilvl w:val="0"/>
          <w:numId w:val="48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F709F4">
        <w:rPr>
          <w:rFonts w:ascii="Times New Roman" w:hAnsi="Times New Roman"/>
          <w:sz w:val="26"/>
          <w:szCs w:val="26"/>
        </w:rPr>
        <w:t xml:space="preserve">Izdarīt Jūrmalas domes 2023. gada 25. maija saistošajos noteikumos Nr. 8 “Jūrmalas </w:t>
      </w:r>
      <w:proofErr w:type="spellStart"/>
      <w:r w:rsidRPr="00F709F4">
        <w:rPr>
          <w:rFonts w:ascii="Times New Roman" w:hAnsi="Times New Roman"/>
          <w:sz w:val="26"/>
          <w:szCs w:val="26"/>
        </w:rPr>
        <w:t>valstspilsētas</w:t>
      </w:r>
      <w:proofErr w:type="spellEnd"/>
      <w:r w:rsidRPr="00F709F4">
        <w:rPr>
          <w:rFonts w:ascii="Times New Roman" w:hAnsi="Times New Roman"/>
          <w:sz w:val="26"/>
          <w:szCs w:val="26"/>
        </w:rPr>
        <w:t xml:space="preserve"> pašvaldības nolikums” šādus grozījumus:</w:t>
      </w:r>
    </w:p>
    <w:p w14:paraId="13D6EA74" w14:textId="5F8BC4B0" w:rsidR="00A3346B" w:rsidRPr="00F709F4" w:rsidRDefault="00A3346B" w:rsidP="0035217E">
      <w:pPr>
        <w:pStyle w:val="ListParagraph"/>
        <w:numPr>
          <w:ilvl w:val="1"/>
          <w:numId w:val="4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709F4">
        <w:rPr>
          <w:rFonts w:ascii="Times New Roman" w:hAnsi="Times New Roman"/>
          <w:sz w:val="26"/>
          <w:szCs w:val="26"/>
        </w:rPr>
        <w:t>Izteikt 5.punktu šādā redakcijā:</w:t>
      </w:r>
    </w:p>
    <w:p w14:paraId="0BE2D9E7" w14:textId="70ADF6E6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720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“5. Dome ir izveidojusi šādas Pašvaldības iestādes un to struktūrvienības:</w:t>
      </w:r>
    </w:p>
    <w:p w14:paraId="18CE1730" w14:textId="77777777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720" w:firstLine="414"/>
        <w:jc w:val="both"/>
        <w:rPr>
          <w:sz w:val="26"/>
          <w:szCs w:val="26"/>
        </w:rPr>
      </w:pPr>
      <w:r w:rsidRPr="00F709F4">
        <w:rPr>
          <w:sz w:val="26"/>
          <w:szCs w:val="26"/>
        </w:rPr>
        <w:t xml:space="preserve">5.1. Jūrmalas </w:t>
      </w:r>
      <w:proofErr w:type="spellStart"/>
      <w:r w:rsidRPr="00F709F4">
        <w:rPr>
          <w:sz w:val="26"/>
          <w:szCs w:val="26"/>
        </w:rPr>
        <w:t>valstspilsētas</w:t>
      </w:r>
      <w:proofErr w:type="spellEnd"/>
      <w:r w:rsidRPr="00F709F4">
        <w:rPr>
          <w:sz w:val="26"/>
          <w:szCs w:val="26"/>
        </w:rPr>
        <w:t xml:space="preserve"> administrācija (turpmāk – Centrālā administrācija) ar šādām struktūrvienībām:</w:t>
      </w:r>
    </w:p>
    <w:p w14:paraId="10CF608C" w14:textId="77777777" w:rsidR="00460770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720" w:firstLine="720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5.1.</w:t>
      </w:r>
      <w:hyperlink r:id="rId9" w:anchor="n1" w:history="1">
        <w:r w:rsidRPr="00F709F4">
          <w:rPr>
            <w:rStyle w:val="Hyperlink"/>
            <w:color w:val="auto"/>
            <w:sz w:val="26"/>
            <w:szCs w:val="26"/>
          </w:rPr>
          <w:t>1. </w:t>
        </w:r>
      </w:hyperlink>
      <w:r w:rsidR="00460770" w:rsidRPr="00F709F4">
        <w:rPr>
          <w:sz w:val="26"/>
          <w:szCs w:val="26"/>
        </w:rPr>
        <w:t>Finanšu nodaļa:</w:t>
      </w:r>
    </w:p>
    <w:p w14:paraId="33117671" w14:textId="74339A2F" w:rsidR="00460770" w:rsidRPr="00F709F4" w:rsidRDefault="00460770" w:rsidP="00F709F4">
      <w:pPr>
        <w:pStyle w:val="tv213"/>
        <w:shd w:val="clear" w:color="auto" w:fill="FFFFFF"/>
        <w:spacing w:before="0" w:beforeAutospacing="0" w:after="0" w:afterAutospacing="0"/>
        <w:ind w:left="1440" w:firstLine="720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5.1.1.1. Budžeta daļa</w:t>
      </w:r>
      <w:r w:rsidR="00AA17FC" w:rsidRPr="00F709F4">
        <w:rPr>
          <w:sz w:val="26"/>
          <w:szCs w:val="26"/>
        </w:rPr>
        <w:t>;</w:t>
      </w:r>
    </w:p>
    <w:p w14:paraId="355C3C9E" w14:textId="628E7F34" w:rsidR="00A3346B" w:rsidRPr="00F709F4" w:rsidRDefault="00460770" w:rsidP="00F709F4">
      <w:pPr>
        <w:pStyle w:val="tv213"/>
        <w:shd w:val="clear" w:color="auto" w:fill="FFFFFF"/>
        <w:spacing w:before="0" w:beforeAutospacing="0" w:after="0" w:afterAutospacing="0"/>
        <w:ind w:left="1440" w:firstLine="720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5.1.1.2. Nodokļu daļa</w:t>
      </w:r>
      <w:r w:rsidR="00AA17FC" w:rsidRPr="00F709F4">
        <w:rPr>
          <w:sz w:val="26"/>
          <w:szCs w:val="26"/>
        </w:rPr>
        <w:t>;</w:t>
      </w:r>
    </w:p>
    <w:p w14:paraId="2E8E4B5F" w14:textId="77777777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720" w:firstLine="720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5.1.2. Centralizētā grāmatvedība:</w:t>
      </w:r>
    </w:p>
    <w:p w14:paraId="23EE4A6A" w14:textId="77777777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1440" w:firstLine="545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5.1.2.1. Darba samaksas daļa;</w:t>
      </w:r>
    </w:p>
    <w:p w14:paraId="07A98241" w14:textId="77777777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1440" w:firstLine="545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5.1.2.2. Pamatlīdzekļu un materiālu daļa;</w:t>
      </w:r>
    </w:p>
    <w:p w14:paraId="0CF69E81" w14:textId="77777777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1440" w:firstLine="545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5.1.2.3. Prasību un saistību daļa;</w:t>
      </w:r>
    </w:p>
    <w:p w14:paraId="6C2B78C0" w14:textId="77777777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1440" w:firstLine="545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5.1.2.4. Iestāžu pārskatu un maksājumu daļa;</w:t>
      </w:r>
    </w:p>
    <w:p w14:paraId="5AC45F4D" w14:textId="5BE0FD5C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1440" w:firstLine="545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5.1.2.5. Pašvaldības pārskatu un maksājumu daļa</w:t>
      </w:r>
      <w:r w:rsidR="00AA17FC" w:rsidRPr="00F709F4">
        <w:rPr>
          <w:sz w:val="26"/>
          <w:szCs w:val="26"/>
        </w:rPr>
        <w:t>;</w:t>
      </w:r>
    </w:p>
    <w:p w14:paraId="3A88E90F" w14:textId="77777777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720" w:firstLine="545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5.1.3. Iepirkumu birojs;</w:t>
      </w:r>
    </w:p>
    <w:p w14:paraId="3161C75B" w14:textId="77777777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720" w:firstLine="545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5.1.4. Personāla pārvaldības nodaļa:</w:t>
      </w:r>
    </w:p>
    <w:p w14:paraId="0F29BEE9" w14:textId="69B074A6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1440" w:firstLine="545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5.1.4.1. Metodoloģijas daļa</w:t>
      </w:r>
      <w:r w:rsidR="00AA17FC" w:rsidRPr="00F709F4">
        <w:rPr>
          <w:sz w:val="26"/>
          <w:szCs w:val="26"/>
        </w:rPr>
        <w:t>;</w:t>
      </w:r>
    </w:p>
    <w:p w14:paraId="4F8DA3BF" w14:textId="77777777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720" w:firstLine="556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5.1.5. Kultūras nodaļa;</w:t>
      </w:r>
    </w:p>
    <w:p w14:paraId="07CFAB95" w14:textId="77777777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720" w:firstLine="556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5.1.6. Informācijas un komunikācijas tehnoloģiju pārvalde:</w:t>
      </w:r>
    </w:p>
    <w:p w14:paraId="44F63AC3" w14:textId="77777777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1440" w:firstLine="545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5.1.6.1. Sistēmu nodrošinājuma nodaļa;</w:t>
      </w:r>
    </w:p>
    <w:p w14:paraId="35391731" w14:textId="5FB1762E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1265" w:firstLine="720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5.1.6.2. Tehniskā nodrošinājuma nodaļa</w:t>
      </w:r>
      <w:r w:rsidR="00AA17FC" w:rsidRPr="00F709F4">
        <w:rPr>
          <w:sz w:val="26"/>
          <w:szCs w:val="26"/>
        </w:rPr>
        <w:t>;</w:t>
      </w:r>
    </w:p>
    <w:p w14:paraId="6A3B9029" w14:textId="77777777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720" w:firstLine="545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5.1.7. Īpašumu pārvalde:</w:t>
      </w:r>
    </w:p>
    <w:p w14:paraId="0A165B2D" w14:textId="77777777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1440" w:firstLine="545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5.1.7.1. Pašvaldības īpašumu nodaļa;</w:t>
      </w:r>
    </w:p>
    <w:p w14:paraId="16B47E81" w14:textId="77777777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1265" w:firstLine="720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5.1.7.2. Pašvaldības īpašumu tehniskās uzturēšanas nodaļa;</w:t>
      </w:r>
    </w:p>
    <w:p w14:paraId="4E8FA6EE" w14:textId="0E68DB73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1440" w:firstLine="545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5.1.7.3. Saimnieciskā nodrošinājuma nodaļa;</w:t>
      </w:r>
    </w:p>
    <w:p w14:paraId="7803E16F" w14:textId="360FA5FE" w:rsidR="00A3346B" w:rsidRPr="00F709F4" w:rsidRDefault="00A3346B" w:rsidP="00F709F4">
      <w:pPr>
        <w:pStyle w:val="tv213"/>
        <w:shd w:val="clear" w:color="auto" w:fill="FFFFFF"/>
        <w:tabs>
          <w:tab w:val="left" w:pos="1985"/>
        </w:tabs>
        <w:spacing w:before="0" w:beforeAutospacing="0" w:after="0" w:afterAutospacing="0"/>
        <w:ind w:left="1440" w:firstLine="545"/>
        <w:jc w:val="both"/>
        <w:rPr>
          <w:sz w:val="26"/>
          <w:szCs w:val="26"/>
        </w:rPr>
      </w:pPr>
      <w:r w:rsidRPr="00F709F4">
        <w:rPr>
          <w:sz w:val="26"/>
          <w:szCs w:val="26"/>
        </w:rPr>
        <w:lastRenderedPageBreak/>
        <w:t>5.1.7.4. Pilsētsaimniecības nodaļa;</w:t>
      </w:r>
    </w:p>
    <w:p w14:paraId="58D7FE60" w14:textId="68037579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1440" w:firstLine="545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5.1.7.5. Mežsaimniecības nodaļa</w:t>
      </w:r>
      <w:r w:rsidR="00AA17FC" w:rsidRPr="00F709F4">
        <w:rPr>
          <w:sz w:val="26"/>
          <w:szCs w:val="26"/>
        </w:rPr>
        <w:t>;</w:t>
      </w:r>
    </w:p>
    <w:p w14:paraId="47EC4B85" w14:textId="77777777" w:rsidR="00A3346B" w:rsidRPr="00F709F4" w:rsidRDefault="00A3346B" w:rsidP="00F709F4">
      <w:pPr>
        <w:pStyle w:val="tv213"/>
        <w:shd w:val="clear" w:color="auto" w:fill="FFFFFF"/>
        <w:tabs>
          <w:tab w:val="left" w:pos="1418"/>
        </w:tabs>
        <w:spacing w:before="0" w:beforeAutospacing="0" w:after="0" w:afterAutospacing="0"/>
        <w:ind w:left="720" w:firstLine="698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5.1.8. Juridiskā nodaļa:</w:t>
      </w:r>
    </w:p>
    <w:p w14:paraId="4F1A123F" w14:textId="77777777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720" w:firstLine="1265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5.1.8.1. Normatīvo aktu daļa;</w:t>
      </w:r>
    </w:p>
    <w:p w14:paraId="363AC810" w14:textId="77777777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720" w:firstLine="1265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5.1.8.2. Saistību daļa;</w:t>
      </w:r>
    </w:p>
    <w:p w14:paraId="0AB801A9" w14:textId="17B14BA1" w:rsidR="00E21E07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720" w:firstLine="1265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5.1.8.3. Tiesvedības daļa</w:t>
      </w:r>
      <w:r w:rsidR="00AA17FC" w:rsidRPr="00F709F4">
        <w:rPr>
          <w:sz w:val="26"/>
          <w:szCs w:val="26"/>
        </w:rPr>
        <w:t>;</w:t>
      </w:r>
    </w:p>
    <w:p w14:paraId="655CFD64" w14:textId="6D8D2C82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720" w:firstLine="698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5.1.9. Kanceleja;</w:t>
      </w:r>
    </w:p>
    <w:p w14:paraId="3B71C0F7" w14:textId="6C570E78" w:rsidR="00A3346B" w:rsidRPr="00F709F4" w:rsidRDefault="00A3346B" w:rsidP="00F709F4">
      <w:pPr>
        <w:pStyle w:val="tv213"/>
        <w:shd w:val="clear" w:color="auto" w:fill="FFFFFF"/>
        <w:tabs>
          <w:tab w:val="left" w:pos="1985"/>
        </w:tabs>
        <w:spacing w:before="0" w:beforeAutospacing="0" w:after="0" w:afterAutospacing="0"/>
        <w:ind w:left="720" w:firstLine="1265"/>
        <w:jc w:val="both"/>
        <w:rPr>
          <w:sz w:val="26"/>
          <w:szCs w:val="26"/>
        </w:rPr>
      </w:pPr>
      <w:r w:rsidRPr="00F709F4">
        <w:rPr>
          <w:sz w:val="26"/>
          <w:szCs w:val="26"/>
        </w:rPr>
        <w:t xml:space="preserve">5.1.9.1. </w:t>
      </w:r>
      <w:r w:rsidR="00BA37DA" w:rsidRPr="00F709F4">
        <w:rPr>
          <w:sz w:val="26"/>
          <w:szCs w:val="26"/>
        </w:rPr>
        <w:t xml:space="preserve">Domes sēžu </w:t>
      </w:r>
      <w:r w:rsidRPr="00F709F4">
        <w:rPr>
          <w:sz w:val="26"/>
          <w:szCs w:val="26"/>
        </w:rPr>
        <w:t>daļa;</w:t>
      </w:r>
    </w:p>
    <w:p w14:paraId="1604A331" w14:textId="50DF4C2F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720" w:firstLine="720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5.1.10. Komunikācijas pārvalde:</w:t>
      </w:r>
    </w:p>
    <w:p w14:paraId="4AF55203" w14:textId="4555CEC1" w:rsidR="00A3346B" w:rsidRPr="00F709F4" w:rsidRDefault="00BA37DA" w:rsidP="00F709F4">
      <w:pPr>
        <w:pStyle w:val="tv213"/>
        <w:shd w:val="clear" w:color="auto" w:fill="FFFFFF"/>
        <w:tabs>
          <w:tab w:val="left" w:pos="1985"/>
        </w:tabs>
        <w:spacing w:before="0" w:beforeAutospacing="0" w:after="0" w:afterAutospacing="0"/>
        <w:jc w:val="both"/>
        <w:rPr>
          <w:sz w:val="26"/>
          <w:szCs w:val="26"/>
        </w:rPr>
      </w:pPr>
      <w:r w:rsidRPr="00F709F4">
        <w:rPr>
          <w:sz w:val="26"/>
          <w:szCs w:val="26"/>
        </w:rPr>
        <w:tab/>
      </w:r>
      <w:r w:rsidR="00A3346B" w:rsidRPr="00F709F4">
        <w:rPr>
          <w:sz w:val="26"/>
          <w:szCs w:val="26"/>
        </w:rPr>
        <w:t>5.1.</w:t>
      </w:r>
      <w:r w:rsidR="004302AE" w:rsidRPr="00F709F4">
        <w:rPr>
          <w:sz w:val="26"/>
          <w:szCs w:val="26"/>
        </w:rPr>
        <w:t>10</w:t>
      </w:r>
      <w:r w:rsidR="00A3346B" w:rsidRPr="00F709F4">
        <w:rPr>
          <w:sz w:val="26"/>
          <w:szCs w:val="26"/>
        </w:rPr>
        <w:t>.1. Mārketinga nodaļa:</w:t>
      </w:r>
    </w:p>
    <w:p w14:paraId="4058144F" w14:textId="5289E244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1265" w:firstLine="1570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5.1.</w:t>
      </w:r>
      <w:r w:rsidR="004302AE" w:rsidRPr="00F709F4">
        <w:rPr>
          <w:sz w:val="26"/>
          <w:szCs w:val="26"/>
        </w:rPr>
        <w:t>10</w:t>
      </w:r>
      <w:r w:rsidRPr="00F709F4">
        <w:rPr>
          <w:sz w:val="26"/>
          <w:szCs w:val="26"/>
        </w:rPr>
        <w:t>.1.1. Tūrisma komunikācijas daļa;</w:t>
      </w:r>
    </w:p>
    <w:p w14:paraId="0E0FDEAA" w14:textId="3C58589E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1440" w:firstLine="545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5.1.9.2. Sabiedrisko attiecību nodaļa</w:t>
      </w:r>
      <w:r w:rsidR="00AA17FC" w:rsidRPr="00F709F4">
        <w:rPr>
          <w:sz w:val="26"/>
          <w:szCs w:val="26"/>
        </w:rPr>
        <w:t>;</w:t>
      </w:r>
    </w:p>
    <w:p w14:paraId="11DDC992" w14:textId="52F48D41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720" w:firstLine="720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5.1.1</w:t>
      </w:r>
      <w:r w:rsidR="004302AE" w:rsidRPr="00F709F4">
        <w:rPr>
          <w:sz w:val="26"/>
          <w:szCs w:val="26"/>
        </w:rPr>
        <w:t>1</w:t>
      </w:r>
      <w:r w:rsidRPr="00F709F4">
        <w:rPr>
          <w:sz w:val="26"/>
          <w:szCs w:val="26"/>
        </w:rPr>
        <w:t>. Attīstības pārvalde:</w:t>
      </w:r>
    </w:p>
    <w:p w14:paraId="048AA728" w14:textId="237852D4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1440" w:firstLine="545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5.1.1</w:t>
      </w:r>
      <w:r w:rsidR="004302AE" w:rsidRPr="00F709F4">
        <w:rPr>
          <w:sz w:val="26"/>
          <w:szCs w:val="26"/>
        </w:rPr>
        <w:t>1</w:t>
      </w:r>
      <w:r w:rsidRPr="00F709F4">
        <w:rPr>
          <w:sz w:val="26"/>
          <w:szCs w:val="26"/>
        </w:rPr>
        <w:t>.1. Stratēģiskās plānošanas nodaļa</w:t>
      </w:r>
      <w:r w:rsidR="00AA17FC" w:rsidRPr="00F709F4">
        <w:rPr>
          <w:sz w:val="26"/>
          <w:szCs w:val="26"/>
        </w:rPr>
        <w:t>:</w:t>
      </w:r>
    </w:p>
    <w:p w14:paraId="563B5716" w14:textId="7AC27035" w:rsidR="00A3346B" w:rsidRPr="00F709F4" w:rsidRDefault="004302AE" w:rsidP="00F709F4">
      <w:pPr>
        <w:pStyle w:val="tv213"/>
        <w:shd w:val="clear" w:color="auto" w:fill="FFFFFF"/>
        <w:tabs>
          <w:tab w:val="left" w:pos="1418"/>
          <w:tab w:val="left" w:pos="1985"/>
        </w:tabs>
        <w:spacing w:before="0" w:beforeAutospacing="0" w:after="0" w:afterAutospacing="0"/>
        <w:ind w:left="720" w:firstLine="1974"/>
        <w:jc w:val="both"/>
        <w:rPr>
          <w:sz w:val="26"/>
          <w:szCs w:val="26"/>
        </w:rPr>
      </w:pPr>
      <w:r w:rsidRPr="00F709F4">
        <w:rPr>
          <w:sz w:val="26"/>
          <w:szCs w:val="26"/>
        </w:rPr>
        <w:tab/>
      </w:r>
      <w:r w:rsidR="00A3346B" w:rsidRPr="00F709F4">
        <w:rPr>
          <w:sz w:val="26"/>
          <w:szCs w:val="26"/>
        </w:rPr>
        <w:t>5.1.1</w:t>
      </w:r>
      <w:r w:rsidRPr="00F709F4">
        <w:rPr>
          <w:sz w:val="26"/>
          <w:szCs w:val="26"/>
        </w:rPr>
        <w:t>1</w:t>
      </w:r>
      <w:r w:rsidR="00A3346B" w:rsidRPr="00F709F4">
        <w:rPr>
          <w:sz w:val="26"/>
          <w:szCs w:val="26"/>
        </w:rPr>
        <w:t>.1.1. Jaunatnes iniciatīvu centrs;</w:t>
      </w:r>
    </w:p>
    <w:p w14:paraId="3D88D19E" w14:textId="541B8F5E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1440" w:firstLine="545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5.1.1</w:t>
      </w:r>
      <w:r w:rsidR="004302AE" w:rsidRPr="00F709F4">
        <w:rPr>
          <w:sz w:val="26"/>
          <w:szCs w:val="26"/>
        </w:rPr>
        <w:t>1</w:t>
      </w:r>
      <w:r w:rsidRPr="00F709F4">
        <w:rPr>
          <w:sz w:val="26"/>
          <w:szCs w:val="26"/>
        </w:rPr>
        <w:t>.2. Infrastruktūras investīciju projektu nodaļa</w:t>
      </w:r>
      <w:r w:rsidR="00AA17FC" w:rsidRPr="00F709F4">
        <w:rPr>
          <w:sz w:val="26"/>
          <w:szCs w:val="26"/>
        </w:rPr>
        <w:t>;</w:t>
      </w:r>
    </w:p>
    <w:p w14:paraId="44DE6015" w14:textId="033AA81E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1265" w:firstLine="720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5.1.1</w:t>
      </w:r>
      <w:r w:rsidR="004302AE" w:rsidRPr="00F709F4">
        <w:rPr>
          <w:sz w:val="26"/>
          <w:szCs w:val="26"/>
        </w:rPr>
        <w:t>1</w:t>
      </w:r>
      <w:r w:rsidRPr="00F709F4">
        <w:rPr>
          <w:sz w:val="26"/>
          <w:szCs w:val="26"/>
        </w:rPr>
        <w:t>.3. Tūrisma un uzņēmējdarbības attīstības nodaļa</w:t>
      </w:r>
      <w:r w:rsidR="00AA17FC" w:rsidRPr="00F709F4">
        <w:rPr>
          <w:sz w:val="26"/>
          <w:szCs w:val="26"/>
        </w:rPr>
        <w:t xml:space="preserve">; </w:t>
      </w:r>
    </w:p>
    <w:p w14:paraId="2218DC9F" w14:textId="1899BDBE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1265" w:firstLine="720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5.1.1</w:t>
      </w:r>
      <w:r w:rsidR="004302AE" w:rsidRPr="00F709F4">
        <w:rPr>
          <w:sz w:val="26"/>
          <w:szCs w:val="26"/>
        </w:rPr>
        <w:t>1</w:t>
      </w:r>
      <w:r w:rsidRPr="00F709F4">
        <w:rPr>
          <w:sz w:val="26"/>
          <w:szCs w:val="26"/>
        </w:rPr>
        <w:t>.4. Inženierbūvju nodaļa;</w:t>
      </w:r>
    </w:p>
    <w:p w14:paraId="2ED4952E" w14:textId="372ABC2C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1265" w:firstLine="720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5.1.1</w:t>
      </w:r>
      <w:r w:rsidR="004302AE" w:rsidRPr="00F709F4">
        <w:rPr>
          <w:sz w:val="26"/>
          <w:szCs w:val="26"/>
        </w:rPr>
        <w:t>1</w:t>
      </w:r>
      <w:r w:rsidRPr="00F709F4">
        <w:rPr>
          <w:sz w:val="26"/>
          <w:szCs w:val="26"/>
        </w:rPr>
        <w:t>.5. Mobilitātes nodaļa</w:t>
      </w:r>
      <w:r w:rsidR="00AA17FC" w:rsidRPr="00F709F4">
        <w:rPr>
          <w:sz w:val="26"/>
          <w:szCs w:val="26"/>
        </w:rPr>
        <w:t xml:space="preserve">; </w:t>
      </w:r>
    </w:p>
    <w:p w14:paraId="2C6BE240" w14:textId="71AD79BC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720" w:firstLine="698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5.1.1</w:t>
      </w:r>
      <w:r w:rsidR="004302AE" w:rsidRPr="00F709F4">
        <w:rPr>
          <w:sz w:val="26"/>
          <w:szCs w:val="26"/>
        </w:rPr>
        <w:t>2</w:t>
      </w:r>
      <w:r w:rsidRPr="00F709F4">
        <w:rPr>
          <w:sz w:val="26"/>
          <w:szCs w:val="26"/>
        </w:rPr>
        <w:t>. Pilsētplānošanas pārvalde:</w:t>
      </w:r>
    </w:p>
    <w:p w14:paraId="41D3713D" w14:textId="2CED024A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720" w:firstLine="1265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5.1.1</w:t>
      </w:r>
      <w:r w:rsidR="004302AE" w:rsidRPr="00F709F4">
        <w:rPr>
          <w:sz w:val="26"/>
          <w:szCs w:val="26"/>
        </w:rPr>
        <w:t>2</w:t>
      </w:r>
      <w:r w:rsidRPr="00F709F4">
        <w:rPr>
          <w:sz w:val="26"/>
          <w:szCs w:val="26"/>
        </w:rPr>
        <w:t>.1. Arhitektūras nodaļa;</w:t>
      </w:r>
    </w:p>
    <w:p w14:paraId="67AC0FA5" w14:textId="3DFFF8E8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720" w:firstLine="1265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5.1.1</w:t>
      </w:r>
      <w:r w:rsidR="004302AE" w:rsidRPr="00F709F4">
        <w:rPr>
          <w:sz w:val="26"/>
          <w:szCs w:val="26"/>
        </w:rPr>
        <w:t>2</w:t>
      </w:r>
      <w:r w:rsidRPr="00F709F4">
        <w:rPr>
          <w:sz w:val="26"/>
          <w:szCs w:val="26"/>
        </w:rPr>
        <w:t>.2. Būvinspekcija;</w:t>
      </w:r>
    </w:p>
    <w:p w14:paraId="4EE108A7" w14:textId="3CC3F65B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720" w:firstLine="1265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5.1.1</w:t>
      </w:r>
      <w:r w:rsidR="004302AE" w:rsidRPr="00F709F4">
        <w:rPr>
          <w:sz w:val="26"/>
          <w:szCs w:val="26"/>
        </w:rPr>
        <w:t>2</w:t>
      </w:r>
      <w:r w:rsidRPr="00F709F4">
        <w:rPr>
          <w:sz w:val="26"/>
          <w:szCs w:val="26"/>
        </w:rPr>
        <w:t>.3. Teritorijas plānošanas nodaļa;</w:t>
      </w:r>
    </w:p>
    <w:p w14:paraId="2A15D519" w14:textId="4FAA8FF9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720" w:firstLine="1265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5.1.1</w:t>
      </w:r>
      <w:r w:rsidR="004302AE" w:rsidRPr="00F709F4">
        <w:rPr>
          <w:sz w:val="26"/>
          <w:szCs w:val="26"/>
        </w:rPr>
        <w:t>2</w:t>
      </w:r>
      <w:r w:rsidRPr="00F709F4">
        <w:rPr>
          <w:sz w:val="26"/>
          <w:szCs w:val="26"/>
        </w:rPr>
        <w:t xml:space="preserve">.4. </w:t>
      </w:r>
      <w:proofErr w:type="spellStart"/>
      <w:r w:rsidRPr="00F709F4">
        <w:rPr>
          <w:sz w:val="26"/>
          <w:szCs w:val="26"/>
        </w:rPr>
        <w:t>Ģeomātikas</w:t>
      </w:r>
      <w:proofErr w:type="spellEnd"/>
      <w:r w:rsidRPr="00F709F4">
        <w:rPr>
          <w:sz w:val="26"/>
          <w:szCs w:val="26"/>
        </w:rPr>
        <w:t xml:space="preserve"> un inženieru nodaļa;</w:t>
      </w:r>
    </w:p>
    <w:p w14:paraId="229CDF2C" w14:textId="757BB7E6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720" w:firstLine="1265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5.1.1</w:t>
      </w:r>
      <w:r w:rsidR="004302AE" w:rsidRPr="00F709F4">
        <w:rPr>
          <w:sz w:val="26"/>
          <w:szCs w:val="26"/>
        </w:rPr>
        <w:t>2</w:t>
      </w:r>
      <w:r w:rsidRPr="00F709F4">
        <w:rPr>
          <w:sz w:val="26"/>
          <w:szCs w:val="26"/>
        </w:rPr>
        <w:t>.5. Dokumentu aprites un arhīva nodaļa</w:t>
      </w:r>
      <w:r w:rsidR="00AA17FC" w:rsidRPr="00F709F4">
        <w:rPr>
          <w:sz w:val="26"/>
          <w:szCs w:val="26"/>
        </w:rPr>
        <w:t>;</w:t>
      </w:r>
    </w:p>
    <w:p w14:paraId="327A5835" w14:textId="28445C52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1418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5.1.13. Centrālās administrācijas personas datu aizsardzības speciālists, kurš ir tiešā Pašvaldības izpilddirektora pakļautībā</w:t>
      </w:r>
      <w:r w:rsidR="00435724" w:rsidRPr="00F709F4">
        <w:rPr>
          <w:sz w:val="26"/>
          <w:szCs w:val="26"/>
        </w:rPr>
        <w:t>;</w:t>
      </w:r>
    </w:p>
    <w:p w14:paraId="3D41927E" w14:textId="77777777" w:rsidR="00AA17FC" w:rsidRPr="00F709F4" w:rsidRDefault="00AA17FC" w:rsidP="00F709F4">
      <w:pPr>
        <w:pStyle w:val="tv213"/>
        <w:shd w:val="clear" w:color="auto" w:fill="FFFFFF"/>
        <w:spacing w:before="0" w:beforeAutospacing="0" w:after="0" w:afterAutospacing="0"/>
        <w:ind w:left="1418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5.1.14. Īpaša statusa Centrālās administrācijas struktūrvienības, kurām ar normatīvo aktu ir noteikta atšķirīga padotība un darbības forma:</w:t>
      </w:r>
    </w:p>
    <w:p w14:paraId="179DBBBA" w14:textId="048B1EBD" w:rsidR="00AA17FC" w:rsidRPr="00F709F4" w:rsidRDefault="00AA17FC" w:rsidP="00F709F4">
      <w:pPr>
        <w:pStyle w:val="tv213"/>
        <w:shd w:val="clear" w:color="auto" w:fill="FFFFFF"/>
        <w:spacing w:before="0" w:beforeAutospacing="0" w:after="0" w:afterAutospacing="0"/>
        <w:ind w:left="1985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5.1.14.1. Domes priekšsēdētāja birojs, kas ir funkcionāli tieši pakļauts Domes priekšsēdētājam un administratīvi pakļauts Pašvaldības izpilddirektoram;</w:t>
      </w:r>
    </w:p>
    <w:p w14:paraId="5EF457E8" w14:textId="77777777" w:rsidR="007F1C87" w:rsidRPr="00F709F4" w:rsidRDefault="00AA17FC" w:rsidP="00F709F4">
      <w:pPr>
        <w:pStyle w:val="tv213"/>
        <w:shd w:val="clear" w:color="auto" w:fill="FFFFFF"/>
        <w:spacing w:before="0" w:beforeAutospacing="0" w:after="0" w:afterAutospacing="0"/>
        <w:ind w:left="1985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5.1.</w:t>
      </w:r>
      <w:hyperlink r:id="rId10" w:anchor="n3" w:tgtFrame="_blank" w:history="1">
        <w:r w:rsidRPr="00F709F4">
          <w:rPr>
            <w:rStyle w:val="Hyperlink"/>
            <w:color w:val="auto"/>
            <w:sz w:val="26"/>
            <w:szCs w:val="26"/>
          </w:rPr>
          <w:t>14.2. </w:t>
        </w:r>
      </w:hyperlink>
      <w:r w:rsidR="007F1C87" w:rsidRPr="00F709F4">
        <w:rPr>
          <w:color w:val="414142"/>
          <w:sz w:val="26"/>
          <w:szCs w:val="26"/>
          <w:shd w:val="clear" w:color="auto" w:fill="FFFFFF"/>
        </w:rPr>
        <w:t xml:space="preserve"> </w:t>
      </w:r>
      <w:r w:rsidR="007F1C87" w:rsidRPr="00F709F4">
        <w:rPr>
          <w:sz w:val="26"/>
          <w:szCs w:val="26"/>
        </w:rPr>
        <w:t>Audita un kapitāldaļu pārvaldības nodaļa, kura ir pakļauta Domes priekšsēdētājam un jautājumos par kapitāldaļu pārvaldību – Pašvaldības izpilddirektoram, ar šādām struktūrvienībām:</w:t>
      </w:r>
    </w:p>
    <w:p w14:paraId="2AB837DA" w14:textId="2F025A2E" w:rsidR="007F1C87" w:rsidRPr="00F709F4" w:rsidRDefault="007F1C87" w:rsidP="00F709F4">
      <w:pPr>
        <w:pStyle w:val="tv213"/>
        <w:shd w:val="clear" w:color="auto" w:fill="FFFFFF"/>
        <w:spacing w:before="0" w:beforeAutospacing="0" w:after="0" w:afterAutospacing="0"/>
        <w:ind w:left="2835"/>
        <w:jc w:val="both"/>
        <w:rPr>
          <w:sz w:val="26"/>
          <w:szCs w:val="26"/>
        </w:rPr>
      </w:pPr>
      <w:r w:rsidRPr="00F709F4">
        <w:rPr>
          <w:sz w:val="26"/>
          <w:szCs w:val="26"/>
        </w:rPr>
        <w:t xml:space="preserve">5.1.14.2.1. </w:t>
      </w:r>
      <w:r w:rsidR="00AA17FC" w:rsidRPr="00F709F4">
        <w:rPr>
          <w:sz w:val="26"/>
          <w:szCs w:val="26"/>
        </w:rPr>
        <w:t>Audita daļa</w:t>
      </w:r>
      <w:r w:rsidRPr="00F709F4">
        <w:rPr>
          <w:sz w:val="26"/>
          <w:szCs w:val="26"/>
        </w:rPr>
        <w:t>;</w:t>
      </w:r>
      <w:r w:rsidR="00AA17FC" w:rsidRPr="00F709F4">
        <w:rPr>
          <w:sz w:val="26"/>
          <w:szCs w:val="26"/>
        </w:rPr>
        <w:t xml:space="preserve"> </w:t>
      </w:r>
    </w:p>
    <w:p w14:paraId="7ABB54C5" w14:textId="7DD73AEE" w:rsidR="00AA17FC" w:rsidRPr="00F709F4" w:rsidRDefault="007F1C87" w:rsidP="00F709F4">
      <w:pPr>
        <w:pStyle w:val="tv213"/>
        <w:shd w:val="clear" w:color="auto" w:fill="FFFFFF"/>
        <w:spacing w:before="0" w:beforeAutospacing="0" w:after="0" w:afterAutospacing="0"/>
        <w:ind w:left="2835"/>
        <w:jc w:val="both"/>
        <w:rPr>
          <w:sz w:val="26"/>
          <w:szCs w:val="26"/>
        </w:rPr>
      </w:pPr>
      <w:r w:rsidRPr="00F709F4">
        <w:rPr>
          <w:sz w:val="26"/>
          <w:szCs w:val="26"/>
        </w:rPr>
        <w:t xml:space="preserve">5.1.14.2.2. </w:t>
      </w:r>
      <w:r w:rsidR="00AA17FC" w:rsidRPr="00F709F4">
        <w:rPr>
          <w:sz w:val="26"/>
          <w:szCs w:val="26"/>
        </w:rPr>
        <w:t>Kapitāldaļu pārvaldības daļa</w:t>
      </w:r>
      <w:r w:rsidRPr="00F709F4">
        <w:rPr>
          <w:sz w:val="26"/>
          <w:szCs w:val="26"/>
        </w:rPr>
        <w:t>.</w:t>
      </w:r>
    </w:p>
    <w:p w14:paraId="1A96A4D3" w14:textId="77777777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720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5.2. Jūrmalas Labklājības pārvalde ar šādām struktūrvienībām:</w:t>
      </w:r>
    </w:p>
    <w:p w14:paraId="203DF5A4" w14:textId="77777777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720" w:firstLine="698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5.2.1. Sociālais dienests:</w:t>
      </w:r>
    </w:p>
    <w:p w14:paraId="040556E5" w14:textId="77777777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720" w:firstLine="1265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5.2.1.1. Sociālās palīdzības nodaļa;</w:t>
      </w:r>
    </w:p>
    <w:p w14:paraId="5BE33926" w14:textId="77777777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360" w:firstLine="1625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5.2.1.2. Sociālo pakalpojumu nodaļa;</w:t>
      </w:r>
    </w:p>
    <w:p w14:paraId="37145C38" w14:textId="77777777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720" w:firstLine="1265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5.2.1.3. Sociālā darba nodaļa;</w:t>
      </w:r>
    </w:p>
    <w:p w14:paraId="23229C06" w14:textId="77777777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360" w:firstLine="1625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5.2.1.4. Nepilngadīgo uzraudzības nodaļa;</w:t>
      </w:r>
    </w:p>
    <w:p w14:paraId="01C85731" w14:textId="77777777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720" w:firstLine="698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5.2.2. Veselības aprūpes nodaļa;</w:t>
      </w:r>
    </w:p>
    <w:p w14:paraId="7DC5B170" w14:textId="77777777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720" w:firstLine="698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5.2.3. Dzīvokļu nodaļa;</w:t>
      </w:r>
    </w:p>
    <w:p w14:paraId="24351033" w14:textId="77777777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360" w:firstLine="1058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5.2.4. Finanšu nodaļa;</w:t>
      </w:r>
    </w:p>
    <w:p w14:paraId="22BB3E55" w14:textId="63FD741B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360" w:firstLine="1058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5.2.5. Administratīvā nodaļa</w:t>
      </w:r>
      <w:r w:rsidR="00435724" w:rsidRPr="00F709F4">
        <w:rPr>
          <w:sz w:val="26"/>
          <w:szCs w:val="26"/>
        </w:rPr>
        <w:t>.</w:t>
      </w:r>
    </w:p>
    <w:p w14:paraId="04531980" w14:textId="3EA34B50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709F4">
        <w:rPr>
          <w:sz w:val="26"/>
          <w:szCs w:val="26"/>
        </w:rPr>
        <w:t xml:space="preserve">5.3. Jūrmalas Sociālo pakalpojumu centrs </w:t>
      </w:r>
      <w:r w:rsidR="00E42375" w:rsidRPr="00F709F4">
        <w:rPr>
          <w:sz w:val="26"/>
          <w:szCs w:val="26"/>
        </w:rPr>
        <w:t>“</w:t>
      </w:r>
      <w:r w:rsidRPr="00F709F4">
        <w:rPr>
          <w:sz w:val="26"/>
          <w:szCs w:val="26"/>
        </w:rPr>
        <w:t>Kauguri</w:t>
      </w:r>
      <w:r w:rsidR="00E42375" w:rsidRPr="00F709F4">
        <w:rPr>
          <w:sz w:val="26"/>
          <w:szCs w:val="26"/>
        </w:rPr>
        <w:t>”</w:t>
      </w:r>
      <w:r w:rsidRPr="00F709F4">
        <w:rPr>
          <w:sz w:val="26"/>
          <w:szCs w:val="26"/>
        </w:rPr>
        <w:t xml:space="preserve"> ar šādām struktūrvienībām:</w:t>
      </w:r>
    </w:p>
    <w:p w14:paraId="0305F615" w14:textId="2D50600C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firstLine="1276"/>
        <w:jc w:val="both"/>
        <w:rPr>
          <w:sz w:val="26"/>
          <w:szCs w:val="26"/>
        </w:rPr>
      </w:pPr>
      <w:r w:rsidRPr="00F709F4">
        <w:rPr>
          <w:sz w:val="26"/>
          <w:szCs w:val="26"/>
        </w:rPr>
        <w:lastRenderedPageBreak/>
        <w:t xml:space="preserve">5.3.1. Bērnu un jauniešu māja </w:t>
      </w:r>
      <w:r w:rsidR="00E42375" w:rsidRPr="00F709F4">
        <w:rPr>
          <w:sz w:val="26"/>
          <w:szCs w:val="26"/>
        </w:rPr>
        <w:t>“</w:t>
      </w:r>
      <w:r w:rsidRPr="00F709F4">
        <w:rPr>
          <w:sz w:val="26"/>
          <w:szCs w:val="26"/>
        </w:rPr>
        <w:t>Sprīdītis</w:t>
      </w:r>
      <w:r w:rsidR="00E42375" w:rsidRPr="00F709F4">
        <w:rPr>
          <w:sz w:val="26"/>
          <w:szCs w:val="26"/>
        </w:rPr>
        <w:t>”</w:t>
      </w:r>
      <w:r w:rsidRPr="00F709F4">
        <w:rPr>
          <w:sz w:val="26"/>
          <w:szCs w:val="26"/>
        </w:rPr>
        <w:t>;</w:t>
      </w:r>
    </w:p>
    <w:p w14:paraId="16BE280C" w14:textId="5E31541F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360" w:firstLine="916"/>
        <w:jc w:val="both"/>
        <w:rPr>
          <w:sz w:val="26"/>
          <w:szCs w:val="26"/>
        </w:rPr>
      </w:pPr>
      <w:r w:rsidRPr="00F709F4">
        <w:rPr>
          <w:sz w:val="26"/>
          <w:szCs w:val="26"/>
        </w:rPr>
        <w:t xml:space="preserve">5.3.2. Atbalsta centrs bērniem </w:t>
      </w:r>
      <w:r w:rsidR="00E42375" w:rsidRPr="00F709F4">
        <w:rPr>
          <w:sz w:val="26"/>
          <w:szCs w:val="26"/>
        </w:rPr>
        <w:t>“</w:t>
      </w:r>
      <w:r w:rsidRPr="00F709F4">
        <w:rPr>
          <w:sz w:val="26"/>
          <w:szCs w:val="26"/>
        </w:rPr>
        <w:t>Paspārne</w:t>
      </w:r>
      <w:r w:rsidR="00E42375" w:rsidRPr="00F709F4">
        <w:rPr>
          <w:sz w:val="26"/>
          <w:szCs w:val="26"/>
        </w:rPr>
        <w:t>”</w:t>
      </w:r>
      <w:r w:rsidRPr="00F709F4">
        <w:rPr>
          <w:sz w:val="26"/>
          <w:szCs w:val="26"/>
        </w:rPr>
        <w:t>;</w:t>
      </w:r>
    </w:p>
    <w:p w14:paraId="1813127B" w14:textId="77777777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360" w:firstLine="916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5.3.3. Dienas aprūpes centrs bērniem ar funkcionāliem traucējumiem;</w:t>
      </w:r>
    </w:p>
    <w:p w14:paraId="2EB8B30E" w14:textId="77777777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360" w:firstLine="916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5.3.4. Dienas centrs bērniem;</w:t>
      </w:r>
    </w:p>
    <w:p w14:paraId="7EB9E6AA" w14:textId="77777777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360" w:firstLine="916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5.3.5. Dienas centrs pensijas vecuma personām un invalīdiem;</w:t>
      </w:r>
    </w:p>
    <w:p w14:paraId="3CD30C02" w14:textId="68C734D0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360" w:firstLine="916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5.3.6. Veselības veicināšanas nodaļa</w:t>
      </w:r>
      <w:r w:rsidR="00435724" w:rsidRPr="00F709F4">
        <w:rPr>
          <w:sz w:val="26"/>
          <w:szCs w:val="26"/>
        </w:rPr>
        <w:t>.</w:t>
      </w:r>
    </w:p>
    <w:p w14:paraId="07807322" w14:textId="622E3B0F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720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</w:t>
      </w:r>
      <w:r w:rsidR="00E42375" w:rsidRPr="00F709F4">
        <w:rPr>
          <w:sz w:val="26"/>
          <w:szCs w:val="26"/>
        </w:rPr>
        <w:t>4</w:t>
      </w:r>
      <w:r w:rsidRPr="00F709F4">
        <w:rPr>
          <w:sz w:val="26"/>
          <w:szCs w:val="26"/>
        </w:rPr>
        <w:t>. Jūrmalas Izglītības pārvalde:</w:t>
      </w:r>
    </w:p>
    <w:p w14:paraId="65CDA0FD" w14:textId="69CDD137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720" w:firstLine="556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</w:t>
      </w:r>
      <w:r w:rsidR="00E42375" w:rsidRPr="00F709F4">
        <w:rPr>
          <w:sz w:val="26"/>
          <w:szCs w:val="26"/>
        </w:rPr>
        <w:t>4</w:t>
      </w:r>
      <w:r w:rsidRPr="00F709F4">
        <w:rPr>
          <w:sz w:val="26"/>
          <w:szCs w:val="26"/>
        </w:rPr>
        <w:t>.1. ar šādām struktūrvienībām:</w:t>
      </w:r>
    </w:p>
    <w:p w14:paraId="1CA5E83F" w14:textId="4D7C75CC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360" w:firstLine="1625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</w:t>
      </w:r>
      <w:r w:rsidR="00E42375" w:rsidRPr="00F709F4">
        <w:rPr>
          <w:sz w:val="26"/>
          <w:szCs w:val="26"/>
        </w:rPr>
        <w:t>4.</w:t>
      </w:r>
      <w:r w:rsidRPr="00F709F4">
        <w:rPr>
          <w:sz w:val="26"/>
          <w:szCs w:val="26"/>
        </w:rPr>
        <w:t>1.1. Attīstības plānošanas nodaļa;</w:t>
      </w:r>
    </w:p>
    <w:p w14:paraId="23CB86AA" w14:textId="515BE863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360" w:firstLine="1625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</w:t>
      </w:r>
      <w:r w:rsidR="00E42375" w:rsidRPr="00F709F4">
        <w:rPr>
          <w:sz w:val="26"/>
          <w:szCs w:val="26"/>
        </w:rPr>
        <w:t>4</w:t>
      </w:r>
      <w:r w:rsidRPr="00F709F4">
        <w:rPr>
          <w:sz w:val="26"/>
          <w:szCs w:val="26"/>
        </w:rPr>
        <w:t>.1.2. Izglītības un metodiskā atbalsta nodaļa;</w:t>
      </w:r>
    </w:p>
    <w:p w14:paraId="7C7B7A83" w14:textId="4C02D845" w:rsidR="00A3346B" w:rsidRPr="00F709F4" w:rsidRDefault="00A3346B" w:rsidP="00F709F4">
      <w:pPr>
        <w:pStyle w:val="tv213"/>
        <w:shd w:val="clear" w:color="auto" w:fill="FFFFFF"/>
        <w:tabs>
          <w:tab w:val="left" w:pos="1985"/>
        </w:tabs>
        <w:spacing w:before="0" w:beforeAutospacing="0" w:after="0" w:afterAutospacing="0"/>
        <w:ind w:left="720" w:firstLine="1265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</w:t>
      </w:r>
      <w:r w:rsidR="00E42375" w:rsidRPr="00F709F4">
        <w:rPr>
          <w:sz w:val="26"/>
          <w:szCs w:val="26"/>
        </w:rPr>
        <w:t>4</w:t>
      </w:r>
      <w:r w:rsidRPr="00F709F4">
        <w:rPr>
          <w:sz w:val="26"/>
          <w:szCs w:val="26"/>
        </w:rPr>
        <w:t>.1.</w:t>
      </w:r>
      <w:r w:rsidR="00E42375" w:rsidRPr="00F709F4">
        <w:rPr>
          <w:sz w:val="26"/>
          <w:szCs w:val="26"/>
        </w:rPr>
        <w:t>3</w:t>
      </w:r>
      <w:r w:rsidRPr="00F709F4">
        <w:rPr>
          <w:sz w:val="26"/>
          <w:szCs w:val="26"/>
        </w:rPr>
        <w:t xml:space="preserve">. Sporta un </w:t>
      </w:r>
      <w:proofErr w:type="spellStart"/>
      <w:r w:rsidRPr="00F709F4">
        <w:rPr>
          <w:sz w:val="26"/>
          <w:szCs w:val="26"/>
        </w:rPr>
        <w:t>labbūtības</w:t>
      </w:r>
      <w:proofErr w:type="spellEnd"/>
      <w:r w:rsidRPr="00F709F4">
        <w:rPr>
          <w:sz w:val="26"/>
          <w:szCs w:val="26"/>
        </w:rPr>
        <w:t xml:space="preserve"> nodaļa.</w:t>
      </w:r>
    </w:p>
    <w:p w14:paraId="2817F897" w14:textId="0C1310D2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720" w:firstLine="698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</w:t>
      </w:r>
      <w:r w:rsidR="00E42375" w:rsidRPr="00F709F4">
        <w:rPr>
          <w:sz w:val="26"/>
          <w:szCs w:val="26"/>
        </w:rPr>
        <w:t>4</w:t>
      </w:r>
      <w:r w:rsidRPr="00F709F4">
        <w:rPr>
          <w:sz w:val="26"/>
          <w:szCs w:val="26"/>
        </w:rPr>
        <w:t>.2. ar šādām pakļautībā esošām iestādēm:</w:t>
      </w:r>
    </w:p>
    <w:p w14:paraId="3AA87C37" w14:textId="377934A5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720" w:firstLine="1265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</w:t>
      </w:r>
      <w:r w:rsidR="00E42375" w:rsidRPr="00F709F4">
        <w:rPr>
          <w:sz w:val="26"/>
          <w:szCs w:val="26"/>
        </w:rPr>
        <w:t>4</w:t>
      </w:r>
      <w:r w:rsidRPr="00F709F4">
        <w:rPr>
          <w:sz w:val="26"/>
          <w:szCs w:val="26"/>
        </w:rPr>
        <w:t xml:space="preserve">.2.1. Jūrmalas Pirmsskolas izglītības iestāde </w:t>
      </w:r>
      <w:r w:rsidR="00E42375" w:rsidRPr="00F709F4">
        <w:rPr>
          <w:sz w:val="26"/>
          <w:szCs w:val="26"/>
        </w:rPr>
        <w:t>“</w:t>
      </w:r>
      <w:r w:rsidRPr="00F709F4">
        <w:rPr>
          <w:sz w:val="26"/>
          <w:szCs w:val="26"/>
        </w:rPr>
        <w:t>Ābelīte</w:t>
      </w:r>
      <w:r w:rsidR="00E42375" w:rsidRPr="00F709F4">
        <w:rPr>
          <w:sz w:val="26"/>
          <w:szCs w:val="26"/>
        </w:rPr>
        <w:t>”</w:t>
      </w:r>
      <w:r w:rsidRPr="00F709F4">
        <w:rPr>
          <w:sz w:val="26"/>
          <w:szCs w:val="26"/>
        </w:rPr>
        <w:t>;</w:t>
      </w:r>
    </w:p>
    <w:p w14:paraId="6CB22F22" w14:textId="390768CE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720" w:firstLine="1265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</w:t>
      </w:r>
      <w:r w:rsidR="00E42375" w:rsidRPr="00F709F4">
        <w:rPr>
          <w:sz w:val="26"/>
          <w:szCs w:val="26"/>
        </w:rPr>
        <w:t>4</w:t>
      </w:r>
      <w:r w:rsidRPr="00F709F4">
        <w:rPr>
          <w:sz w:val="26"/>
          <w:szCs w:val="26"/>
        </w:rPr>
        <w:t xml:space="preserve">.2.2. Jūrmalas Pirmsskolas izglītības iestāde </w:t>
      </w:r>
      <w:r w:rsidR="00E42375" w:rsidRPr="00F709F4">
        <w:rPr>
          <w:sz w:val="26"/>
          <w:szCs w:val="26"/>
        </w:rPr>
        <w:t>“</w:t>
      </w:r>
      <w:r w:rsidRPr="00F709F4">
        <w:rPr>
          <w:sz w:val="26"/>
          <w:szCs w:val="26"/>
        </w:rPr>
        <w:t>Zvaniņš</w:t>
      </w:r>
      <w:r w:rsidR="00E42375" w:rsidRPr="00F709F4">
        <w:rPr>
          <w:sz w:val="26"/>
          <w:szCs w:val="26"/>
        </w:rPr>
        <w:t>”</w:t>
      </w:r>
      <w:r w:rsidRPr="00F709F4">
        <w:rPr>
          <w:sz w:val="26"/>
          <w:szCs w:val="26"/>
        </w:rPr>
        <w:t>;</w:t>
      </w:r>
    </w:p>
    <w:p w14:paraId="0AC70D70" w14:textId="4FF98BCA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720" w:firstLine="1265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</w:t>
      </w:r>
      <w:r w:rsidR="00E42375" w:rsidRPr="00F709F4">
        <w:rPr>
          <w:sz w:val="26"/>
          <w:szCs w:val="26"/>
        </w:rPr>
        <w:t>4</w:t>
      </w:r>
      <w:r w:rsidRPr="00F709F4">
        <w:rPr>
          <w:sz w:val="26"/>
          <w:szCs w:val="26"/>
        </w:rPr>
        <w:t xml:space="preserve">.2.3. Jūrmalas Pirmsskolas izglītības iestāde </w:t>
      </w:r>
      <w:r w:rsidR="00E42375" w:rsidRPr="00F709F4">
        <w:rPr>
          <w:sz w:val="26"/>
          <w:szCs w:val="26"/>
        </w:rPr>
        <w:t>“</w:t>
      </w:r>
      <w:r w:rsidRPr="00F709F4">
        <w:rPr>
          <w:sz w:val="26"/>
          <w:szCs w:val="26"/>
        </w:rPr>
        <w:t>Madara</w:t>
      </w:r>
      <w:r w:rsidR="00E42375" w:rsidRPr="00F709F4">
        <w:rPr>
          <w:sz w:val="26"/>
          <w:szCs w:val="26"/>
        </w:rPr>
        <w:t>”</w:t>
      </w:r>
      <w:r w:rsidRPr="00F709F4">
        <w:rPr>
          <w:sz w:val="26"/>
          <w:szCs w:val="26"/>
        </w:rPr>
        <w:t>;</w:t>
      </w:r>
    </w:p>
    <w:p w14:paraId="115B2C53" w14:textId="0FC6F4A9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720" w:firstLine="1265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</w:t>
      </w:r>
      <w:r w:rsidR="00E42375" w:rsidRPr="00F709F4">
        <w:rPr>
          <w:sz w:val="26"/>
          <w:szCs w:val="26"/>
        </w:rPr>
        <w:t>4</w:t>
      </w:r>
      <w:r w:rsidRPr="00F709F4">
        <w:rPr>
          <w:sz w:val="26"/>
          <w:szCs w:val="26"/>
        </w:rPr>
        <w:t xml:space="preserve">.2.4. Jūrmalas Pirmsskolas izglītības iestāde </w:t>
      </w:r>
      <w:r w:rsidR="00E42375" w:rsidRPr="00F709F4">
        <w:rPr>
          <w:sz w:val="26"/>
          <w:szCs w:val="26"/>
        </w:rPr>
        <w:t>“</w:t>
      </w:r>
      <w:r w:rsidRPr="00F709F4">
        <w:rPr>
          <w:sz w:val="26"/>
          <w:szCs w:val="26"/>
        </w:rPr>
        <w:t>Namiņš</w:t>
      </w:r>
      <w:r w:rsidR="00E42375" w:rsidRPr="00F709F4">
        <w:rPr>
          <w:sz w:val="26"/>
          <w:szCs w:val="26"/>
        </w:rPr>
        <w:t>”</w:t>
      </w:r>
      <w:r w:rsidRPr="00F709F4">
        <w:rPr>
          <w:sz w:val="26"/>
          <w:szCs w:val="26"/>
        </w:rPr>
        <w:t>;</w:t>
      </w:r>
    </w:p>
    <w:p w14:paraId="71C02D30" w14:textId="2370978C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720" w:firstLine="1265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</w:t>
      </w:r>
      <w:r w:rsidR="00E42375" w:rsidRPr="00F709F4">
        <w:rPr>
          <w:sz w:val="26"/>
          <w:szCs w:val="26"/>
        </w:rPr>
        <w:t>4</w:t>
      </w:r>
      <w:r w:rsidRPr="00F709F4">
        <w:rPr>
          <w:sz w:val="26"/>
          <w:szCs w:val="26"/>
        </w:rPr>
        <w:t xml:space="preserve">.2.5. Jūrmalas Pirmsskolas izglītības iestāde </w:t>
      </w:r>
      <w:r w:rsidR="00E42375" w:rsidRPr="00F709F4">
        <w:rPr>
          <w:sz w:val="26"/>
          <w:szCs w:val="26"/>
        </w:rPr>
        <w:t>“</w:t>
      </w:r>
      <w:r w:rsidRPr="00F709F4">
        <w:rPr>
          <w:sz w:val="26"/>
          <w:szCs w:val="26"/>
        </w:rPr>
        <w:t>Austras koks</w:t>
      </w:r>
      <w:r w:rsidR="00E42375" w:rsidRPr="00F709F4">
        <w:rPr>
          <w:sz w:val="26"/>
          <w:szCs w:val="26"/>
        </w:rPr>
        <w:t>”</w:t>
      </w:r>
      <w:r w:rsidRPr="00F709F4">
        <w:rPr>
          <w:sz w:val="26"/>
          <w:szCs w:val="26"/>
        </w:rPr>
        <w:t>;</w:t>
      </w:r>
    </w:p>
    <w:p w14:paraId="74927DC0" w14:textId="3AFC74EB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720" w:firstLine="1265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</w:t>
      </w:r>
      <w:r w:rsidR="00E42375" w:rsidRPr="00F709F4">
        <w:rPr>
          <w:sz w:val="26"/>
          <w:szCs w:val="26"/>
        </w:rPr>
        <w:t>4</w:t>
      </w:r>
      <w:r w:rsidRPr="00F709F4">
        <w:rPr>
          <w:sz w:val="26"/>
          <w:szCs w:val="26"/>
        </w:rPr>
        <w:t xml:space="preserve">.2.6. Jūrmalas Pirmsskolas izglītības iestāde </w:t>
      </w:r>
      <w:r w:rsidR="00E42375" w:rsidRPr="00F709F4">
        <w:rPr>
          <w:sz w:val="26"/>
          <w:szCs w:val="26"/>
        </w:rPr>
        <w:t>“</w:t>
      </w:r>
      <w:r w:rsidRPr="00F709F4">
        <w:rPr>
          <w:sz w:val="26"/>
          <w:szCs w:val="26"/>
        </w:rPr>
        <w:t>Katrīna</w:t>
      </w:r>
      <w:r w:rsidR="00E42375" w:rsidRPr="00F709F4">
        <w:rPr>
          <w:sz w:val="26"/>
          <w:szCs w:val="26"/>
        </w:rPr>
        <w:t>”</w:t>
      </w:r>
      <w:r w:rsidRPr="00F709F4">
        <w:rPr>
          <w:sz w:val="26"/>
          <w:szCs w:val="26"/>
        </w:rPr>
        <w:t>;</w:t>
      </w:r>
    </w:p>
    <w:p w14:paraId="32EF1D92" w14:textId="48B8AD95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720" w:firstLine="1265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</w:t>
      </w:r>
      <w:r w:rsidR="00E42375" w:rsidRPr="00F709F4">
        <w:rPr>
          <w:sz w:val="26"/>
          <w:szCs w:val="26"/>
        </w:rPr>
        <w:t>4</w:t>
      </w:r>
      <w:r w:rsidRPr="00F709F4">
        <w:rPr>
          <w:sz w:val="26"/>
          <w:szCs w:val="26"/>
        </w:rPr>
        <w:t xml:space="preserve">.2.7. Jūrmalas Pirmsskolas izglītības iestāde </w:t>
      </w:r>
      <w:r w:rsidR="00E42375" w:rsidRPr="00F709F4">
        <w:rPr>
          <w:sz w:val="26"/>
          <w:szCs w:val="26"/>
        </w:rPr>
        <w:t>“</w:t>
      </w:r>
      <w:r w:rsidRPr="00F709F4">
        <w:rPr>
          <w:sz w:val="26"/>
          <w:szCs w:val="26"/>
        </w:rPr>
        <w:t>Podziņa</w:t>
      </w:r>
      <w:r w:rsidR="00E42375" w:rsidRPr="00F709F4">
        <w:rPr>
          <w:sz w:val="26"/>
          <w:szCs w:val="26"/>
        </w:rPr>
        <w:t>”</w:t>
      </w:r>
      <w:r w:rsidRPr="00F709F4">
        <w:rPr>
          <w:sz w:val="26"/>
          <w:szCs w:val="26"/>
        </w:rPr>
        <w:t>;</w:t>
      </w:r>
    </w:p>
    <w:p w14:paraId="1A4E3665" w14:textId="31FDA8B9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720" w:firstLine="1265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</w:t>
      </w:r>
      <w:r w:rsidR="00E42375" w:rsidRPr="00F709F4">
        <w:rPr>
          <w:sz w:val="26"/>
          <w:szCs w:val="26"/>
        </w:rPr>
        <w:t>4.</w:t>
      </w:r>
      <w:r w:rsidRPr="00F709F4">
        <w:rPr>
          <w:sz w:val="26"/>
          <w:szCs w:val="26"/>
        </w:rPr>
        <w:t xml:space="preserve">2.8. Jūrmalas Pirmsskolas izglītības iestāde </w:t>
      </w:r>
      <w:r w:rsidR="00E42375" w:rsidRPr="00F709F4">
        <w:rPr>
          <w:sz w:val="26"/>
          <w:szCs w:val="26"/>
        </w:rPr>
        <w:t>“</w:t>
      </w:r>
      <w:r w:rsidRPr="00F709F4">
        <w:rPr>
          <w:sz w:val="26"/>
          <w:szCs w:val="26"/>
        </w:rPr>
        <w:t>Mārīte</w:t>
      </w:r>
      <w:r w:rsidR="00E42375" w:rsidRPr="00F709F4">
        <w:rPr>
          <w:sz w:val="26"/>
          <w:szCs w:val="26"/>
        </w:rPr>
        <w:t>”</w:t>
      </w:r>
      <w:r w:rsidRPr="00F709F4">
        <w:rPr>
          <w:sz w:val="26"/>
          <w:szCs w:val="26"/>
        </w:rPr>
        <w:t>;</w:t>
      </w:r>
    </w:p>
    <w:p w14:paraId="458977B0" w14:textId="3803BA53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720" w:firstLine="1265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</w:t>
      </w:r>
      <w:r w:rsidR="00E42375" w:rsidRPr="00F709F4">
        <w:rPr>
          <w:sz w:val="26"/>
          <w:szCs w:val="26"/>
        </w:rPr>
        <w:t>4</w:t>
      </w:r>
      <w:r w:rsidRPr="00F709F4">
        <w:rPr>
          <w:sz w:val="26"/>
          <w:szCs w:val="26"/>
        </w:rPr>
        <w:t xml:space="preserve">.2.9. Jūrmalas Pirmsskolas izglītības iestāde </w:t>
      </w:r>
      <w:r w:rsidR="00E42375" w:rsidRPr="00F709F4">
        <w:rPr>
          <w:sz w:val="26"/>
          <w:szCs w:val="26"/>
        </w:rPr>
        <w:t>“</w:t>
      </w:r>
      <w:r w:rsidRPr="00F709F4">
        <w:rPr>
          <w:sz w:val="26"/>
          <w:szCs w:val="26"/>
        </w:rPr>
        <w:t>Saulīte</w:t>
      </w:r>
      <w:r w:rsidR="00E42375" w:rsidRPr="00F709F4">
        <w:rPr>
          <w:sz w:val="26"/>
          <w:szCs w:val="26"/>
        </w:rPr>
        <w:t>”</w:t>
      </w:r>
      <w:r w:rsidRPr="00F709F4">
        <w:rPr>
          <w:sz w:val="26"/>
          <w:szCs w:val="26"/>
        </w:rPr>
        <w:t>;</w:t>
      </w:r>
    </w:p>
    <w:p w14:paraId="45C18137" w14:textId="590812C1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720" w:firstLine="1265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</w:t>
      </w:r>
      <w:r w:rsidR="00E42375" w:rsidRPr="00F709F4">
        <w:rPr>
          <w:sz w:val="26"/>
          <w:szCs w:val="26"/>
        </w:rPr>
        <w:t>4</w:t>
      </w:r>
      <w:r w:rsidRPr="00F709F4">
        <w:rPr>
          <w:sz w:val="26"/>
          <w:szCs w:val="26"/>
        </w:rPr>
        <w:t xml:space="preserve">.2.10. Jūrmalas Pirmsskolas izglītības iestāde </w:t>
      </w:r>
      <w:r w:rsidR="00E42375" w:rsidRPr="00F709F4">
        <w:rPr>
          <w:sz w:val="26"/>
          <w:szCs w:val="26"/>
        </w:rPr>
        <w:t>“</w:t>
      </w:r>
      <w:r w:rsidRPr="00F709F4">
        <w:rPr>
          <w:sz w:val="26"/>
          <w:szCs w:val="26"/>
        </w:rPr>
        <w:t>Bitīte</w:t>
      </w:r>
      <w:r w:rsidR="00E42375" w:rsidRPr="00F709F4">
        <w:rPr>
          <w:sz w:val="26"/>
          <w:szCs w:val="26"/>
        </w:rPr>
        <w:t>”</w:t>
      </w:r>
      <w:r w:rsidRPr="00F709F4">
        <w:rPr>
          <w:sz w:val="26"/>
          <w:szCs w:val="26"/>
        </w:rPr>
        <w:t>;</w:t>
      </w:r>
    </w:p>
    <w:p w14:paraId="2B86F280" w14:textId="19AC8CBB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720" w:firstLine="1265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</w:t>
      </w:r>
      <w:r w:rsidR="00E42375" w:rsidRPr="00F709F4">
        <w:rPr>
          <w:sz w:val="26"/>
          <w:szCs w:val="26"/>
        </w:rPr>
        <w:t>4</w:t>
      </w:r>
      <w:r w:rsidRPr="00F709F4">
        <w:rPr>
          <w:sz w:val="26"/>
          <w:szCs w:val="26"/>
        </w:rPr>
        <w:t xml:space="preserve">.2.11. Jūrmalas Pirmsskolas izglītības iestāde </w:t>
      </w:r>
      <w:r w:rsidR="00E42375" w:rsidRPr="00F709F4">
        <w:rPr>
          <w:sz w:val="26"/>
          <w:szCs w:val="26"/>
        </w:rPr>
        <w:t>“</w:t>
      </w:r>
      <w:r w:rsidRPr="00F709F4">
        <w:rPr>
          <w:sz w:val="26"/>
          <w:szCs w:val="26"/>
        </w:rPr>
        <w:t>Lācītis</w:t>
      </w:r>
      <w:r w:rsidR="00E42375" w:rsidRPr="00F709F4">
        <w:rPr>
          <w:sz w:val="26"/>
          <w:szCs w:val="26"/>
        </w:rPr>
        <w:t>”</w:t>
      </w:r>
      <w:r w:rsidRPr="00F709F4">
        <w:rPr>
          <w:sz w:val="26"/>
          <w:szCs w:val="26"/>
        </w:rPr>
        <w:t>;</w:t>
      </w:r>
    </w:p>
    <w:p w14:paraId="7311D1F8" w14:textId="64049BD7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720" w:firstLine="1265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</w:t>
      </w:r>
      <w:r w:rsidR="00E42375" w:rsidRPr="00F709F4">
        <w:rPr>
          <w:sz w:val="26"/>
          <w:szCs w:val="26"/>
        </w:rPr>
        <w:t>4</w:t>
      </w:r>
      <w:r w:rsidRPr="00F709F4">
        <w:rPr>
          <w:sz w:val="26"/>
          <w:szCs w:val="26"/>
        </w:rPr>
        <w:t xml:space="preserve">.2.12. Jūrmalas Pirmskolas izglītības iestāde </w:t>
      </w:r>
      <w:r w:rsidR="00E42375" w:rsidRPr="00F709F4">
        <w:rPr>
          <w:sz w:val="26"/>
          <w:szCs w:val="26"/>
        </w:rPr>
        <w:t>“</w:t>
      </w:r>
      <w:r w:rsidRPr="00F709F4">
        <w:rPr>
          <w:sz w:val="26"/>
          <w:szCs w:val="26"/>
        </w:rPr>
        <w:t>Taurenītis</w:t>
      </w:r>
      <w:r w:rsidR="00E42375" w:rsidRPr="00F709F4">
        <w:rPr>
          <w:sz w:val="26"/>
          <w:szCs w:val="26"/>
        </w:rPr>
        <w:t>”</w:t>
      </w:r>
      <w:r w:rsidRPr="00F709F4">
        <w:rPr>
          <w:sz w:val="26"/>
          <w:szCs w:val="26"/>
        </w:rPr>
        <w:t>;</w:t>
      </w:r>
    </w:p>
    <w:p w14:paraId="0DB0FD26" w14:textId="6396619A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720" w:firstLine="1265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</w:t>
      </w:r>
      <w:r w:rsidR="00E42375" w:rsidRPr="00F709F4">
        <w:rPr>
          <w:sz w:val="26"/>
          <w:szCs w:val="26"/>
        </w:rPr>
        <w:t>4</w:t>
      </w:r>
      <w:r w:rsidRPr="00F709F4">
        <w:rPr>
          <w:sz w:val="26"/>
          <w:szCs w:val="26"/>
        </w:rPr>
        <w:t>.2.13. Jūrmalas Valsts ģimnāzija;</w:t>
      </w:r>
    </w:p>
    <w:p w14:paraId="59EC5D91" w14:textId="718EA3B0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720" w:firstLine="1265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</w:t>
      </w:r>
      <w:r w:rsidR="00E42375" w:rsidRPr="00F709F4">
        <w:rPr>
          <w:sz w:val="26"/>
          <w:szCs w:val="26"/>
        </w:rPr>
        <w:t>4</w:t>
      </w:r>
      <w:r w:rsidRPr="00F709F4">
        <w:rPr>
          <w:sz w:val="26"/>
          <w:szCs w:val="26"/>
        </w:rPr>
        <w:t>.2.14. Jūrmalas Mežmalas pamatskola;</w:t>
      </w:r>
    </w:p>
    <w:p w14:paraId="5BCE5772" w14:textId="150CB107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720" w:firstLine="1265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</w:t>
      </w:r>
      <w:r w:rsidR="00E42375" w:rsidRPr="00F709F4">
        <w:rPr>
          <w:sz w:val="26"/>
          <w:szCs w:val="26"/>
        </w:rPr>
        <w:t>4</w:t>
      </w:r>
      <w:r w:rsidRPr="00F709F4">
        <w:rPr>
          <w:sz w:val="26"/>
          <w:szCs w:val="26"/>
        </w:rPr>
        <w:t>.2.15. Jūrmalas Majoru vidusskola;</w:t>
      </w:r>
    </w:p>
    <w:p w14:paraId="15FD8D1A" w14:textId="31A88B1C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720" w:firstLine="1265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</w:t>
      </w:r>
      <w:r w:rsidR="00E42375" w:rsidRPr="00F709F4">
        <w:rPr>
          <w:sz w:val="26"/>
          <w:szCs w:val="26"/>
        </w:rPr>
        <w:t>4</w:t>
      </w:r>
      <w:r w:rsidRPr="00F709F4">
        <w:rPr>
          <w:sz w:val="26"/>
          <w:szCs w:val="26"/>
        </w:rPr>
        <w:t>.2.16. Jūrmalas Jaundubultu pamatskola;</w:t>
      </w:r>
    </w:p>
    <w:p w14:paraId="3B1AEC5F" w14:textId="1F722BD6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720" w:firstLine="1265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</w:t>
      </w:r>
      <w:r w:rsidR="00E42375" w:rsidRPr="00F709F4">
        <w:rPr>
          <w:sz w:val="26"/>
          <w:szCs w:val="26"/>
        </w:rPr>
        <w:t>4</w:t>
      </w:r>
      <w:r w:rsidRPr="00F709F4">
        <w:rPr>
          <w:sz w:val="26"/>
          <w:szCs w:val="26"/>
        </w:rPr>
        <w:t>.2.17. Jūrmalas Kauguru vidusskola;</w:t>
      </w:r>
    </w:p>
    <w:p w14:paraId="12EACEC2" w14:textId="3B23B5C6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720" w:firstLine="1265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</w:t>
      </w:r>
      <w:r w:rsidR="00E42375" w:rsidRPr="00F709F4">
        <w:rPr>
          <w:sz w:val="26"/>
          <w:szCs w:val="26"/>
        </w:rPr>
        <w:t>4</w:t>
      </w:r>
      <w:r w:rsidRPr="00F709F4">
        <w:rPr>
          <w:sz w:val="26"/>
          <w:szCs w:val="26"/>
        </w:rPr>
        <w:t>.2.18. Jūrmalas Pumpuru vidusskola;</w:t>
      </w:r>
    </w:p>
    <w:p w14:paraId="550A9E93" w14:textId="35EBD4BF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720" w:firstLine="1265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</w:t>
      </w:r>
      <w:r w:rsidR="00E42375" w:rsidRPr="00F709F4">
        <w:rPr>
          <w:sz w:val="26"/>
          <w:szCs w:val="26"/>
        </w:rPr>
        <w:t>4</w:t>
      </w:r>
      <w:r w:rsidRPr="00F709F4">
        <w:rPr>
          <w:sz w:val="26"/>
          <w:szCs w:val="26"/>
        </w:rPr>
        <w:t>.2.19. Jūrmalas Mūzikas vidusskola;</w:t>
      </w:r>
    </w:p>
    <w:p w14:paraId="13724CCA" w14:textId="54CC9BE2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720" w:firstLine="1265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</w:t>
      </w:r>
      <w:r w:rsidR="00E42375" w:rsidRPr="00F709F4">
        <w:rPr>
          <w:sz w:val="26"/>
          <w:szCs w:val="26"/>
        </w:rPr>
        <w:t>4</w:t>
      </w:r>
      <w:r w:rsidRPr="00F709F4">
        <w:rPr>
          <w:sz w:val="26"/>
          <w:szCs w:val="26"/>
        </w:rPr>
        <w:t>.2.20. Jūrmalas Ķemeru pamatskola;</w:t>
      </w:r>
    </w:p>
    <w:p w14:paraId="22F89DA1" w14:textId="5B478C18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720" w:firstLine="1265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</w:t>
      </w:r>
      <w:r w:rsidR="00E42375" w:rsidRPr="00F709F4">
        <w:rPr>
          <w:sz w:val="26"/>
          <w:szCs w:val="26"/>
        </w:rPr>
        <w:t>4</w:t>
      </w:r>
      <w:r w:rsidRPr="00F709F4">
        <w:rPr>
          <w:sz w:val="26"/>
          <w:szCs w:val="26"/>
        </w:rPr>
        <w:t>.2.21. Jūrmalas Aspazijas pamatskola;</w:t>
      </w:r>
    </w:p>
    <w:p w14:paraId="36C3DE77" w14:textId="43FBDEF7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720" w:firstLine="1265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</w:t>
      </w:r>
      <w:r w:rsidR="00E42375" w:rsidRPr="00F709F4">
        <w:rPr>
          <w:sz w:val="26"/>
          <w:szCs w:val="26"/>
        </w:rPr>
        <w:t>4.</w:t>
      </w:r>
      <w:r w:rsidRPr="00F709F4">
        <w:rPr>
          <w:sz w:val="26"/>
          <w:szCs w:val="26"/>
        </w:rPr>
        <w:t>2.22. Jūrmalas pamatskola;</w:t>
      </w:r>
    </w:p>
    <w:p w14:paraId="133A3ED2" w14:textId="79C3414A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720" w:firstLine="1265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</w:t>
      </w:r>
      <w:r w:rsidR="00E42375" w:rsidRPr="00F709F4">
        <w:rPr>
          <w:sz w:val="26"/>
          <w:szCs w:val="26"/>
        </w:rPr>
        <w:t>4</w:t>
      </w:r>
      <w:r w:rsidRPr="00F709F4">
        <w:rPr>
          <w:sz w:val="26"/>
          <w:szCs w:val="26"/>
        </w:rPr>
        <w:t>.2.23. Jūrmalas Vaivaru pamatskola;</w:t>
      </w:r>
    </w:p>
    <w:p w14:paraId="3C88AB9F" w14:textId="1ED11825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720" w:firstLine="1265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</w:t>
      </w:r>
      <w:r w:rsidR="00E42375" w:rsidRPr="00F709F4">
        <w:rPr>
          <w:sz w:val="26"/>
          <w:szCs w:val="26"/>
        </w:rPr>
        <w:t>4</w:t>
      </w:r>
      <w:r w:rsidRPr="00F709F4">
        <w:rPr>
          <w:sz w:val="26"/>
          <w:szCs w:val="26"/>
        </w:rPr>
        <w:t>.2.24. Jūrmalas Mākslas skola</w:t>
      </w:r>
      <w:r w:rsidR="00435724" w:rsidRPr="00F709F4">
        <w:rPr>
          <w:sz w:val="26"/>
          <w:szCs w:val="26"/>
        </w:rPr>
        <w:t>.</w:t>
      </w:r>
    </w:p>
    <w:p w14:paraId="666E4F9B" w14:textId="1AB74ED5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720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</w:t>
      </w:r>
      <w:r w:rsidR="00E42375" w:rsidRPr="00F709F4">
        <w:rPr>
          <w:sz w:val="26"/>
          <w:szCs w:val="26"/>
        </w:rPr>
        <w:t>5.</w:t>
      </w:r>
      <w:r w:rsidRPr="00F709F4">
        <w:rPr>
          <w:sz w:val="26"/>
          <w:szCs w:val="26"/>
        </w:rPr>
        <w:t> Jūrmalas Bērnu un jauniešu centrs.</w:t>
      </w:r>
    </w:p>
    <w:p w14:paraId="30F0C8F2" w14:textId="21618043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720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</w:t>
      </w:r>
      <w:r w:rsidR="00E42375" w:rsidRPr="00F709F4">
        <w:rPr>
          <w:sz w:val="26"/>
          <w:szCs w:val="26"/>
        </w:rPr>
        <w:t>6</w:t>
      </w:r>
      <w:r w:rsidRPr="00F709F4">
        <w:rPr>
          <w:sz w:val="26"/>
          <w:szCs w:val="26"/>
        </w:rPr>
        <w:t>. Jūrmalas Sporta skola.</w:t>
      </w:r>
    </w:p>
    <w:p w14:paraId="2059CB60" w14:textId="0689CA12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720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</w:t>
      </w:r>
      <w:r w:rsidR="00E42375" w:rsidRPr="00F709F4">
        <w:rPr>
          <w:sz w:val="26"/>
          <w:szCs w:val="26"/>
        </w:rPr>
        <w:t>7</w:t>
      </w:r>
      <w:r w:rsidRPr="00F709F4">
        <w:rPr>
          <w:sz w:val="26"/>
          <w:szCs w:val="26"/>
        </w:rPr>
        <w:t>. Jūrmalas Futbola skola.</w:t>
      </w:r>
    </w:p>
    <w:p w14:paraId="0E5DE300" w14:textId="13C94C0D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720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</w:t>
      </w:r>
      <w:r w:rsidR="00FF1A02" w:rsidRPr="00F709F4">
        <w:rPr>
          <w:sz w:val="26"/>
          <w:szCs w:val="26"/>
        </w:rPr>
        <w:t xml:space="preserve">8. </w:t>
      </w:r>
      <w:r w:rsidRPr="00F709F4">
        <w:rPr>
          <w:sz w:val="26"/>
          <w:szCs w:val="26"/>
        </w:rPr>
        <w:t>Jūrmalas muzejs ar šādām struktūrvienībām:</w:t>
      </w:r>
    </w:p>
    <w:p w14:paraId="42DA381D" w14:textId="647D4AEE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720" w:firstLine="414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</w:t>
      </w:r>
      <w:r w:rsidR="00FF1A02" w:rsidRPr="00F709F4">
        <w:rPr>
          <w:sz w:val="26"/>
          <w:szCs w:val="26"/>
        </w:rPr>
        <w:t>8</w:t>
      </w:r>
      <w:r w:rsidRPr="00F709F4">
        <w:rPr>
          <w:sz w:val="26"/>
          <w:szCs w:val="26"/>
        </w:rPr>
        <w:t>.</w:t>
      </w:r>
      <w:hyperlink r:id="rId11" w:anchor="n1" w:history="1">
        <w:r w:rsidRPr="00F709F4">
          <w:rPr>
            <w:rStyle w:val="Hyperlink"/>
            <w:color w:val="auto"/>
            <w:sz w:val="26"/>
            <w:szCs w:val="26"/>
          </w:rPr>
          <w:t>1.</w:t>
        </w:r>
      </w:hyperlink>
      <w:r w:rsidRPr="00F709F4">
        <w:rPr>
          <w:sz w:val="26"/>
          <w:szCs w:val="26"/>
        </w:rPr>
        <w:t> Mākslas un izstāžu nodaļa;</w:t>
      </w:r>
    </w:p>
    <w:p w14:paraId="48A78474" w14:textId="4F9B783E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720" w:firstLine="414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</w:t>
      </w:r>
      <w:r w:rsidR="00FF1A02" w:rsidRPr="00F709F4">
        <w:rPr>
          <w:sz w:val="26"/>
          <w:szCs w:val="26"/>
        </w:rPr>
        <w:t>8</w:t>
      </w:r>
      <w:r w:rsidRPr="00F709F4">
        <w:rPr>
          <w:sz w:val="26"/>
          <w:szCs w:val="26"/>
        </w:rPr>
        <w:t>.2. Krājuma nodaļa;</w:t>
      </w:r>
    </w:p>
    <w:p w14:paraId="5D9140C3" w14:textId="0BE21090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720" w:firstLine="414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</w:t>
      </w:r>
      <w:r w:rsidR="00FF1A02" w:rsidRPr="00F709F4">
        <w:rPr>
          <w:sz w:val="26"/>
          <w:szCs w:val="26"/>
        </w:rPr>
        <w:t>8</w:t>
      </w:r>
      <w:r w:rsidRPr="00F709F4">
        <w:rPr>
          <w:sz w:val="26"/>
          <w:szCs w:val="26"/>
        </w:rPr>
        <w:t>.3. Komunikācijas un personāla nodaļa;</w:t>
      </w:r>
    </w:p>
    <w:p w14:paraId="286E64E3" w14:textId="3AB90C8D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720" w:firstLine="414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</w:t>
      </w:r>
      <w:r w:rsidR="00FF1A02" w:rsidRPr="00F709F4">
        <w:rPr>
          <w:sz w:val="26"/>
          <w:szCs w:val="26"/>
        </w:rPr>
        <w:t>8</w:t>
      </w:r>
      <w:r w:rsidRPr="00F709F4">
        <w:rPr>
          <w:sz w:val="26"/>
          <w:szCs w:val="26"/>
        </w:rPr>
        <w:t>.4.</w:t>
      </w:r>
      <w:r w:rsidRPr="00F709F4">
        <w:rPr>
          <w:sz w:val="26"/>
          <w:szCs w:val="26"/>
          <w:vertAlign w:val="superscript"/>
        </w:rPr>
        <w:t> </w:t>
      </w:r>
      <w:r w:rsidRPr="00F709F4">
        <w:rPr>
          <w:sz w:val="26"/>
          <w:szCs w:val="26"/>
        </w:rPr>
        <w:t>Administratīvi saimnieciskā nodaļa.</w:t>
      </w:r>
    </w:p>
    <w:p w14:paraId="2E212F75" w14:textId="2DDE5D59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720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</w:t>
      </w:r>
      <w:r w:rsidR="00FF1A02" w:rsidRPr="00F709F4">
        <w:rPr>
          <w:sz w:val="26"/>
          <w:szCs w:val="26"/>
        </w:rPr>
        <w:t>9</w:t>
      </w:r>
      <w:r w:rsidRPr="00F709F4">
        <w:rPr>
          <w:sz w:val="26"/>
          <w:szCs w:val="26"/>
        </w:rPr>
        <w:t>. Jūrmalas Centrālā bibliotēka ar šādām struktūrvienībām:</w:t>
      </w:r>
    </w:p>
    <w:p w14:paraId="4A2670EC" w14:textId="6EE9334B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720" w:firstLine="414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</w:t>
      </w:r>
      <w:r w:rsidR="00FF1A02" w:rsidRPr="00F709F4">
        <w:rPr>
          <w:sz w:val="26"/>
          <w:szCs w:val="26"/>
        </w:rPr>
        <w:t>9</w:t>
      </w:r>
      <w:r w:rsidRPr="00F709F4">
        <w:rPr>
          <w:sz w:val="26"/>
          <w:szCs w:val="26"/>
        </w:rPr>
        <w:t>.1. Centrālā bibliotēka:</w:t>
      </w:r>
    </w:p>
    <w:p w14:paraId="3FC6EA45" w14:textId="55814691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720" w:firstLine="1265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</w:t>
      </w:r>
      <w:r w:rsidR="00FF1A02" w:rsidRPr="00F709F4">
        <w:rPr>
          <w:sz w:val="26"/>
          <w:szCs w:val="26"/>
        </w:rPr>
        <w:t>9</w:t>
      </w:r>
      <w:r w:rsidRPr="00F709F4">
        <w:rPr>
          <w:sz w:val="26"/>
          <w:szCs w:val="26"/>
        </w:rPr>
        <w:t>.1.1. Komplektēšanas un apstrādes nodaļa;</w:t>
      </w:r>
    </w:p>
    <w:p w14:paraId="4D163F6B" w14:textId="64CAFFA6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720" w:firstLine="1265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</w:t>
      </w:r>
      <w:r w:rsidR="00FF1A02" w:rsidRPr="00F709F4">
        <w:rPr>
          <w:sz w:val="26"/>
          <w:szCs w:val="26"/>
        </w:rPr>
        <w:t>9</w:t>
      </w:r>
      <w:r w:rsidRPr="00F709F4">
        <w:rPr>
          <w:sz w:val="26"/>
          <w:szCs w:val="26"/>
        </w:rPr>
        <w:t>.1.2. Pieaugušo apkalpošanas nodaļa;</w:t>
      </w:r>
    </w:p>
    <w:p w14:paraId="698BCA5A" w14:textId="59A84552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720" w:firstLine="1265"/>
        <w:jc w:val="both"/>
        <w:rPr>
          <w:sz w:val="26"/>
          <w:szCs w:val="26"/>
        </w:rPr>
      </w:pPr>
      <w:r w:rsidRPr="00F709F4">
        <w:rPr>
          <w:sz w:val="26"/>
          <w:szCs w:val="26"/>
        </w:rPr>
        <w:lastRenderedPageBreak/>
        <w:t>5.</w:t>
      </w:r>
      <w:r w:rsidR="00FF1A02" w:rsidRPr="00F709F4">
        <w:rPr>
          <w:sz w:val="26"/>
          <w:szCs w:val="26"/>
        </w:rPr>
        <w:t>9</w:t>
      </w:r>
      <w:r w:rsidRPr="00F709F4">
        <w:rPr>
          <w:sz w:val="26"/>
          <w:szCs w:val="26"/>
        </w:rPr>
        <w:t>.1.3. Bērnu un jauniešu nodaļa;</w:t>
      </w:r>
    </w:p>
    <w:p w14:paraId="32DEE0C6" w14:textId="4A81EAE9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720" w:firstLine="414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</w:t>
      </w:r>
      <w:r w:rsidR="00FF1A02" w:rsidRPr="00F709F4">
        <w:rPr>
          <w:sz w:val="26"/>
          <w:szCs w:val="26"/>
        </w:rPr>
        <w:t>9</w:t>
      </w:r>
      <w:r w:rsidRPr="00F709F4">
        <w:rPr>
          <w:sz w:val="26"/>
          <w:szCs w:val="26"/>
        </w:rPr>
        <w:t>.2. Bulduru bibliotēka;</w:t>
      </w:r>
    </w:p>
    <w:p w14:paraId="2B61CBFF" w14:textId="10464C63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720" w:firstLine="414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</w:t>
      </w:r>
      <w:r w:rsidR="00FF1A02" w:rsidRPr="00F709F4">
        <w:rPr>
          <w:sz w:val="26"/>
          <w:szCs w:val="26"/>
        </w:rPr>
        <w:t>9</w:t>
      </w:r>
      <w:r w:rsidRPr="00F709F4">
        <w:rPr>
          <w:sz w:val="26"/>
          <w:szCs w:val="26"/>
        </w:rPr>
        <w:t xml:space="preserve">.3. Alberta </w:t>
      </w:r>
      <w:proofErr w:type="spellStart"/>
      <w:r w:rsidRPr="00F709F4">
        <w:rPr>
          <w:sz w:val="26"/>
          <w:szCs w:val="26"/>
        </w:rPr>
        <w:t>Kronenberga</w:t>
      </w:r>
      <w:proofErr w:type="spellEnd"/>
      <w:r w:rsidRPr="00F709F4">
        <w:rPr>
          <w:sz w:val="26"/>
          <w:szCs w:val="26"/>
        </w:rPr>
        <w:t xml:space="preserve"> Slokas bibliotēka;</w:t>
      </w:r>
    </w:p>
    <w:p w14:paraId="61DBB4B9" w14:textId="6F7C86C9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720" w:firstLine="414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</w:t>
      </w:r>
      <w:r w:rsidR="00FF1A02" w:rsidRPr="00F709F4">
        <w:rPr>
          <w:sz w:val="26"/>
          <w:szCs w:val="26"/>
        </w:rPr>
        <w:t>9</w:t>
      </w:r>
      <w:r w:rsidRPr="00F709F4">
        <w:rPr>
          <w:sz w:val="26"/>
          <w:szCs w:val="26"/>
        </w:rPr>
        <w:t>.4. Imanta Ziedoņa Ķemeru bibliotēka;</w:t>
      </w:r>
    </w:p>
    <w:p w14:paraId="44B11B29" w14:textId="4E3001F1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720" w:firstLine="414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</w:t>
      </w:r>
      <w:r w:rsidR="00FF1A02" w:rsidRPr="00F709F4">
        <w:rPr>
          <w:sz w:val="26"/>
          <w:szCs w:val="26"/>
        </w:rPr>
        <w:t>9</w:t>
      </w:r>
      <w:r w:rsidRPr="00F709F4">
        <w:rPr>
          <w:sz w:val="26"/>
          <w:szCs w:val="26"/>
        </w:rPr>
        <w:t>.5. Kauguru bibliotēka.</w:t>
      </w:r>
    </w:p>
    <w:p w14:paraId="596BDAB2" w14:textId="7869B1EA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720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</w:t>
      </w:r>
      <w:r w:rsidR="00FF1A02" w:rsidRPr="00F709F4">
        <w:rPr>
          <w:sz w:val="26"/>
          <w:szCs w:val="26"/>
        </w:rPr>
        <w:t>10</w:t>
      </w:r>
      <w:r w:rsidRPr="00F709F4">
        <w:rPr>
          <w:sz w:val="26"/>
          <w:szCs w:val="26"/>
        </w:rPr>
        <w:t>. Jūrmalas Kultūras centrs ar šādām struktūrvienībām:</w:t>
      </w:r>
    </w:p>
    <w:p w14:paraId="19B1C099" w14:textId="379997FE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720" w:firstLine="414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</w:t>
      </w:r>
      <w:r w:rsidR="00FF1A02" w:rsidRPr="00F709F4">
        <w:rPr>
          <w:sz w:val="26"/>
          <w:szCs w:val="26"/>
        </w:rPr>
        <w:t>10</w:t>
      </w:r>
      <w:r w:rsidRPr="00F709F4">
        <w:rPr>
          <w:sz w:val="26"/>
          <w:szCs w:val="26"/>
        </w:rPr>
        <w:t>.1. Kauguru kultūras nams;</w:t>
      </w:r>
    </w:p>
    <w:p w14:paraId="53367091" w14:textId="75F19472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720" w:firstLine="414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</w:t>
      </w:r>
      <w:r w:rsidR="00FF1A02" w:rsidRPr="00F709F4">
        <w:rPr>
          <w:sz w:val="26"/>
          <w:szCs w:val="26"/>
        </w:rPr>
        <w:t>10</w:t>
      </w:r>
      <w:r w:rsidRPr="00F709F4">
        <w:rPr>
          <w:sz w:val="26"/>
          <w:szCs w:val="26"/>
        </w:rPr>
        <w:t>.2. Mellužu estrāde;</w:t>
      </w:r>
    </w:p>
    <w:p w14:paraId="6A895359" w14:textId="731CC8F1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720" w:firstLine="414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</w:t>
      </w:r>
      <w:r w:rsidR="00FF1A02" w:rsidRPr="00F709F4">
        <w:rPr>
          <w:sz w:val="26"/>
          <w:szCs w:val="26"/>
        </w:rPr>
        <w:t>10</w:t>
      </w:r>
      <w:r w:rsidRPr="00F709F4">
        <w:rPr>
          <w:sz w:val="26"/>
          <w:szCs w:val="26"/>
        </w:rPr>
        <w:t>.3. Jūrmalas teātris.</w:t>
      </w:r>
    </w:p>
    <w:p w14:paraId="314F7405" w14:textId="1EA64A05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720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</w:t>
      </w:r>
      <w:r w:rsidR="00FF1A02" w:rsidRPr="00F709F4">
        <w:rPr>
          <w:sz w:val="26"/>
          <w:szCs w:val="26"/>
        </w:rPr>
        <w:t>11</w:t>
      </w:r>
      <w:r w:rsidRPr="00F709F4">
        <w:rPr>
          <w:sz w:val="26"/>
          <w:szCs w:val="26"/>
        </w:rPr>
        <w:t xml:space="preserve">. Jūrmalas </w:t>
      </w:r>
      <w:proofErr w:type="spellStart"/>
      <w:r w:rsidRPr="00F709F4">
        <w:rPr>
          <w:sz w:val="26"/>
          <w:szCs w:val="26"/>
        </w:rPr>
        <w:t>Kultūrtelpas</w:t>
      </w:r>
      <w:proofErr w:type="spellEnd"/>
      <w:r w:rsidRPr="00F709F4">
        <w:rPr>
          <w:sz w:val="26"/>
          <w:szCs w:val="26"/>
        </w:rPr>
        <w:t xml:space="preserve"> un vides dizaina centrs</w:t>
      </w:r>
      <w:r w:rsidR="00435724" w:rsidRPr="00F709F4">
        <w:rPr>
          <w:sz w:val="26"/>
          <w:szCs w:val="26"/>
        </w:rPr>
        <w:t>.</w:t>
      </w:r>
    </w:p>
    <w:p w14:paraId="5022B2DD" w14:textId="30D80F92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720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</w:t>
      </w:r>
      <w:r w:rsidR="00FF1A02" w:rsidRPr="00F709F4">
        <w:rPr>
          <w:sz w:val="26"/>
          <w:szCs w:val="26"/>
        </w:rPr>
        <w:t>12</w:t>
      </w:r>
      <w:r w:rsidRPr="00F709F4">
        <w:rPr>
          <w:sz w:val="26"/>
          <w:szCs w:val="26"/>
        </w:rPr>
        <w:t>. Pašvaldības īpašumu pārvaldīšanas centrs ar šādām struktūrvienībām:</w:t>
      </w:r>
    </w:p>
    <w:p w14:paraId="5E34BA53" w14:textId="51741030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720" w:firstLine="698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</w:t>
      </w:r>
      <w:r w:rsidR="00FF1A02" w:rsidRPr="00F709F4">
        <w:rPr>
          <w:sz w:val="26"/>
          <w:szCs w:val="26"/>
        </w:rPr>
        <w:t>12</w:t>
      </w:r>
      <w:r w:rsidRPr="00F709F4">
        <w:rPr>
          <w:sz w:val="26"/>
          <w:szCs w:val="26"/>
        </w:rPr>
        <w:t>.1. Tehniskā nodrošinājuma nodaļa:</w:t>
      </w:r>
    </w:p>
    <w:p w14:paraId="27DCED87" w14:textId="7075605D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720" w:firstLine="1265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</w:t>
      </w:r>
      <w:r w:rsidR="00FF1A02" w:rsidRPr="00F709F4">
        <w:rPr>
          <w:sz w:val="26"/>
          <w:szCs w:val="26"/>
        </w:rPr>
        <w:t>12</w:t>
      </w:r>
      <w:r w:rsidRPr="00F709F4">
        <w:rPr>
          <w:sz w:val="26"/>
          <w:szCs w:val="26"/>
        </w:rPr>
        <w:t>.1.1. Būvdarbu daļa;</w:t>
      </w:r>
    </w:p>
    <w:p w14:paraId="619112AE" w14:textId="34927C6B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720" w:firstLine="698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</w:t>
      </w:r>
      <w:r w:rsidR="00FF1A02" w:rsidRPr="00F709F4">
        <w:rPr>
          <w:sz w:val="26"/>
          <w:szCs w:val="26"/>
        </w:rPr>
        <w:t>12</w:t>
      </w:r>
      <w:r w:rsidRPr="00F709F4">
        <w:rPr>
          <w:sz w:val="26"/>
          <w:szCs w:val="26"/>
        </w:rPr>
        <w:t>.2. Izglītības iestāžu nodaļa;</w:t>
      </w:r>
    </w:p>
    <w:p w14:paraId="158697B9" w14:textId="5637200D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720" w:firstLine="698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</w:t>
      </w:r>
      <w:r w:rsidR="00FF1A02" w:rsidRPr="00F709F4">
        <w:rPr>
          <w:sz w:val="26"/>
          <w:szCs w:val="26"/>
        </w:rPr>
        <w:t>12</w:t>
      </w:r>
      <w:r w:rsidRPr="00F709F4">
        <w:rPr>
          <w:sz w:val="26"/>
          <w:szCs w:val="26"/>
        </w:rPr>
        <w:t>.3. Sporta objektu nodaļa;</w:t>
      </w:r>
    </w:p>
    <w:p w14:paraId="67774702" w14:textId="71B50D2A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720" w:firstLine="698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</w:t>
      </w:r>
      <w:r w:rsidR="00FF1A02" w:rsidRPr="00F709F4">
        <w:rPr>
          <w:sz w:val="26"/>
          <w:szCs w:val="26"/>
        </w:rPr>
        <w:t>12</w:t>
      </w:r>
      <w:r w:rsidRPr="00F709F4">
        <w:rPr>
          <w:sz w:val="26"/>
          <w:szCs w:val="26"/>
        </w:rPr>
        <w:t>.4. Īpašumu nodaļa.</w:t>
      </w:r>
    </w:p>
    <w:p w14:paraId="65EBF768" w14:textId="19D6DC53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720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</w:t>
      </w:r>
      <w:r w:rsidR="00FF1A02" w:rsidRPr="00F709F4">
        <w:rPr>
          <w:sz w:val="26"/>
          <w:szCs w:val="26"/>
        </w:rPr>
        <w:t>13</w:t>
      </w:r>
      <w:r w:rsidRPr="00F709F4">
        <w:rPr>
          <w:sz w:val="26"/>
          <w:szCs w:val="26"/>
        </w:rPr>
        <w:t>. Jūrmalas kapi.</w:t>
      </w:r>
    </w:p>
    <w:p w14:paraId="287F4F43" w14:textId="497CC1CD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720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</w:t>
      </w:r>
      <w:r w:rsidR="00FF1A02" w:rsidRPr="00F709F4">
        <w:rPr>
          <w:sz w:val="26"/>
          <w:szCs w:val="26"/>
        </w:rPr>
        <w:t>14</w:t>
      </w:r>
      <w:r w:rsidRPr="00F709F4">
        <w:rPr>
          <w:sz w:val="26"/>
          <w:szCs w:val="26"/>
        </w:rPr>
        <w:t>. Īpaša statusa Pašvaldības iestādes, kurām ar likumu ir noteikta atšķirīga padotība un darbības forma:</w:t>
      </w:r>
    </w:p>
    <w:p w14:paraId="37108832" w14:textId="0172094D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720" w:firstLine="698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</w:t>
      </w:r>
      <w:r w:rsidR="00FF1A02" w:rsidRPr="00F709F4">
        <w:rPr>
          <w:sz w:val="26"/>
          <w:szCs w:val="26"/>
        </w:rPr>
        <w:t>14</w:t>
      </w:r>
      <w:r w:rsidRPr="00F709F4">
        <w:rPr>
          <w:sz w:val="26"/>
          <w:szCs w:val="26"/>
        </w:rPr>
        <w:t>.1. Jūrmalas bāriņtiesa, kas izveidota saskaņā ar </w:t>
      </w:r>
      <w:hyperlink r:id="rId12" w:tgtFrame="_blank" w:history="1">
        <w:r w:rsidRPr="00F709F4">
          <w:rPr>
            <w:rStyle w:val="Hyperlink"/>
            <w:color w:val="auto"/>
            <w:sz w:val="26"/>
            <w:szCs w:val="26"/>
          </w:rPr>
          <w:t>Bāriņtiesu likumu</w:t>
        </w:r>
      </w:hyperlink>
      <w:r w:rsidRPr="00F709F4">
        <w:rPr>
          <w:sz w:val="26"/>
          <w:szCs w:val="26"/>
        </w:rPr>
        <w:t>;</w:t>
      </w:r>
    </w:p>
    <w:p w14:paraId="1045AB40" w14:textId="667F27D6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1418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</w:t>
      </w:r>
      <w:r w:rsidR="00FF1A02" w:rsidRPr="00F709F4">
        <w:rPr>
          <w:sz w:val="26"/>
          <w:szCs w:val="26"/>
        </w:rPr>
        <w:t>14</w:t>
      </w:r>
      <w:r w:rsidRPr="00F709F4">
        <w:rPr>
          <w:sz w:val="26"/>
          <w:szCs w:val="26"/>
        </w:rPr>
        <w:t xml:space="preserve">.2. Jūrmalas pašvaldības policija, kas izveidota saskaņā ar likumu </w:t>
      </w:r>
      <w:r w:rsidR="00573BBE" w:rsidRPr="00F709F4">
        <w:rPr>
          <w:sz w:val="26"/>
          <w:szCs w:val="26"/>
        </w:rPr>
        <w:t>“</w:t>
      </w:r>
      <w:hyperlink r:id="rId13" w:tgtFrame="_blank" w:history="1">
        <w:r w:rsidRPr="00F709F4">
          <w:rPr>
            <w:rStyle w:val="Hyperlink"/>
            <w:color w:val="auto"/>
            <w:sz w:val="26"/>
            <w:szCs w:val="26"/>
          </w:rPr>
          <w:t>Par policiju</w:t>
        </w:r>
      </w:hyperlink>
      <w:r w:rsidR="00573BBE" w:rsidRPr="00F709F4">
        <w:rPr>
          <w:sz w:val="26"/>
          <w:szCs w:val="26"/>
        </w:rPr>
        <w:t>”</w:t>
      </w:r>
      <w:r w:rsidRPr="00F709F4">
        <w:rPr>
          <w:sz w:val="26"/>
          <w:szCs w:val="26"/>
        </w:rPr>
        <w:t>;</w:t>
      </w:r>
    </w:p>
    <w:p w14:paraId="5BC77BDB" w14:textId="652441C3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720" w:firstLine="698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</w:t>
      </w:r>
      <w:r w:rsidR="00FF1A02" w:rsidRPr="00F709F4">
        <w:rPr>
          <w:sz w:val="26"/>
          <w:szCs w:val="26"/>
        </w:rPr>
        <w:t>14</w:t>
      </w:r>
      <w:r w:rsidRPr="00F709F4">
        <w:rPr>
          <w:sz w:val="26"/>
          <w:szCs w:val="26"/>
        </w:rPr>
        <w:t>.3. Jūrmalas Ostas pārvalde, kas izveidota saskaņā ar </w:t>
      </w:r>
      <w:hyperlink r:id="rId14" w:tgtFrame="_blank" w:history="1">
        <w:r w:rsidRPr="00F709F4">
          <w:rPr>
            <w:rStyle w:val="Hyperlink"/>
            <w:color w:val="auto"/>
            <w:sz w:val="26"/>
            <w:szCs w:val="26"/>
          </w:rPr>
          <w:t>Likumu par ostām</w:t>
        </w:r>
      </w:hyperlink>
      <w:r w:rsidRPr="00F709F4">
        <w:rPr>
          <w:sz w:val="26"/>
          <w:szCs w:val="26"/>
        </w:rPr>
        <w:t>.</w:t>
      </w:r>
    </w:p>
    <w:p w14:paraId="0EE776F3" w14:textId="2F5CF19C" w:rsidR="00A3346B" w:rsidRPr="00F709F4" w:rsidRDefault="00A3346B" w:rsidP="00F709F4">
      <w:pPr>
        <w:pStyle w:val="tv213"/>
        <w:shd w:val="clear" w:color="auto" w:fill="FFFFFF"/>
        <w:spacing w:before="0" w:beforeAutospacing="0" w:after="0" w:afterAutospacing="0"/>
        <w:ind w:left="1418"/>
        <w:jc w:val="both"/>
        <w:rPr>
          <w:sz w:val="26"/>
          <w:szCs w:val="26"/>
        </w:rPr>
      </w:pPr>
      <w:r w:rsidRPr="00F709F4">
        <w:rPr>
          <w:sz w:val="26"/>
          <w:szCs w:val="26"/>
        </w:rPr>
        <w:t>5.</w:t>
      </w:r>
      <w:r w:rsidR="00FF1A02" w:rsidRPr="00F709F4">
        <w:rPr>
          <w:sz w:val="26"/>
          <w:szCs w:val="26"/>
        </w:rPr>
        <w:t>14</w:t>
      </w:r>
      <w:r w:rsidRPr="00F709F4">
        <w:rPr>
          <w:sz w:val="26"/>
          <w:szCs w:val="26"/>
        </w:rPr>
        <w:t xml:space="preserve">.4. Jūrmalas </w:t>
      </w:r>
      <w:proofErr w:type="spellStart"/>
      <w:r w:rsidRPr="00F709F4">
        <w:rPr>
          <w:sz w:val="26"/>
          <w:szCs w:val="26"/>
        </w:rPr>
        <w:t>valstspilsētas</w:t>
      </w:r>
      <w:proofErr w:type="spellEnd"/>
      <w:r w:rsidRPr="00F709F4">
        <w:rPr>
          <w:sz w:val="26"/>
          <w:szCs w:val="26"/>
        </w:rPr>
        <w:t xml:space="preserve"> pašvaldības Vēlēšanu komisija, kas izveidota saskaņā ar </w:t>
      </w:r>
      <w:hyperlink r:id="rId15" w:tgtFrame="_blank" w:history="1">
        <w:r w:rsidRPr="00F709F4">
          <w:rPr>
            <w:rStyle w:val="Hyperlink"/>
            <w:color w:val="auto"/>
            <w:sz w:val="26"/>
            <w:szCs w:val="26"/>
          </w:rPr>
          <w:t>Pašvaldības vēlēšanu komisiju un vēlēšanu iecirkņu komisiju likumu</w:t>
        </w:r>
      </w:hyperlink>
      <w:r w:rsidRPr="00F709F4">
        <w:rPr>
          <w:sz w:val="26"/>
          <w:szCs w:val="26"/>
        </w:rPr>
        <w:t>.</w:t>
      </w:r>
    </w:p>
    <w:p w14:paraId="30700264" w14:textId="2FDD1CE3" w:rsidR="003B2AD6" w:rsidRPr="00F709F4" w:rsidRDefault="00573BBE" w:rsidP="0035217E">
      <w:pPr>
        <w:pStyle w:val="tv213"/>
        <w:shd w:val="clear" w:color="auto" w:fill="FFFFFF"/>
        <w:spacing w:before="0" w:beforeAutospacing="0" w:after="0" w:afterAutospacing="0"/>
        <w:ind w:left="1418"/>
        <w:jc w:val="both"/>
        <w:rPr>
          <w:sz w:val="26"/>
          <w:szCs w:val="26"/>
        </w:rPr>
      </w:pPr>
      <w:r w:rsidRPr="00F709F4">
        <w:rPr>
          <w:sz w:val="26"/>
          <w:szCs w:val="26"/>
        </w:rPr>
        <w:t xml:space="preserve">5.14.5. Jūrmalas </w:t>
      </w:r>
      <w:proofErr w:type="spellStart"/>
      <w:r w:rsidRPr="00F709F4">
        <w:rPr>
          <w:sz w:val="26"/>
          <w:szCs w:val="26"/>
        </w:rPr>
        <w:t>valstspilsētas</w:t>
      </w:r>
      <w:proofErr w:type="spellEnd"/>
      <w:r w:rsidRPr="00F709F4">
        <w:rPr>
          <w:sz w:val="26"/>
          <w:szCs w:val="26"/>
        </w:rPr>
        <w:t xml:space="preserve"> Dzimtsarakstu nodaļa, kas izveidota saskaņā ar </w:t>
      </w:r>
      <w:hyperlink r:id="rId16" w:tgtFrame="_blank" w:history="1">
        <w:r w:rsidRPr="00F709F4">
          <w:rPr>
            <w:rStyle w:val="Hyperlink"/>
            <w:color w:val="auto"/>
            <w:sz w:val="26"/>
            <w:szCs w:val="26"/>
          </w:rPr>
          <w:t>Civilstāvokļa aktu reģistrācijas likumu</w:t>
        </w:r>
      </w:hyperlink>
      <w:r w:rsidR="00686EA9">
        <w:rPr>
          <w:sz w:val="26"/>
          <w:szCs w:val="26"/>
        </w:rPr>
        <w:t>.”</w:t>
      </w:r>
    </w:p>
    <w:p w14:paraId="25920CF6" w14:textId="57922FA3" w:rsidR="00AA17FC" w:rsidRDefault="003B2AD6" w:rsidP="00F709F4">
      <w:pPr>
        <w:pStyle w:val="ListParagraph"/>
        <w:numPr>
          <w:ilvl w:val="1"/>
          <w:numId w:val="49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F709F4">
        <w:rPr>
          <w:rFonts w:ascii="Times New Roman" w:hAnsi="Times New Roman"/>
          <w:sz w:val="26"/>
          <w:szCs w:val="26"/>
        </w:rPr>
        <w:t>Aizstāt 55.punktā vārdus “Administratīvā nodaļa” ar vārdiem “Kancelejas Domes sēžu daļa”;</w:t>
      </w:r>
    </w:p>
    <w:p w14:paraId="32ADC3F2" w14:textId="76E0A8A6" w:rsidR="008D65FD" w:rsidRPr="00F709F4" w:rsidRDefault="008D65FD" w:rsidP="00F709F4">
      <w:pPr>
        <w:pStyle w:val="ListParagraph"/>
        <w:numPr>
          <w:ilvl w:val="1"/>
          <w:numId w:val="49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Aizstāt 73.punktā vārdu “Centrālās” ar vārdu “Pašvaldības”;</w:t>
      </w:r>
    </w:p>
    <w:p w14:paraId="6D3916B3" w14:textId="283E4BDC" w:rsidR="003B2AD6" w:rsidRPr="00F709F4" w:rsidRDefault="003B2AD6" w:rsidP="00F709F4">
      <w:pPr>
        <w:pStyle w:val="ListParagraph"/>
        <w:numPr>
          <w:ilvl w:val="1"/>
          <w:numId w:val="49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F709F4">
        <w:rPr>
          <w:rFonts w:ascii="Times New Roman" w:hAnsi="Times New Roman"/>
          <w:sz w:val="26"/>
          <w:szCs w:val="26"/>
        </w:rPr>
        <w:t xml:space="preserve">Papildināt ar </w:t>
      </w:r>
      <w:r w:rsidR="00F709F4" w:rsidRPr="00F709F4">
        <w:rPr>
          <w:rFonts w:ascii="Times New Roman" w:hAnsi="Times New Roman"/>
          <w:sz w:val="26"/>
          <w:szCs w:val="26"/>
        </w:rPr>
        <w:t>73.</w:t>
      </w:r>
      <w:r w:rsidR="00F709F4" w:rsidRPr="00F709F4">
        <w:rPr>
          <w:rFonts w:ascii="Times New Roman" w:hAnsi="Times New Roman"/>
          <w:sz w:val="26"/>
          <w:szCs w:val="26"/>
          <w:vertAlign w:val="superscript"/>
        </w:rPr>
        <w:t>1</w:t>
      </w:r>
      <w:r w:rsidR="00F709F4" w:rsidRPr="00F709F4">
        <w:rPr>
          <w:rFonts w:ascii="Times New Roman" w:hAnsi="Times New Roman"/>
          <w:sz w:val="26"/>
          <w:szCs w:val="26"/>
        </w:rPr>
        <w:t xml:space="preserve"> punktu šādā redakcijā: </w:t>
      </w:r>
    </w:p>
    <w:p w14:paraId="7CDC0A86" w14:textId="01D3FABC" w:rsidR="00F709F4" w:rsidRPr="00F709F4" w:rsidRDefault="00F709F4" w:rsidP="00F709F4">
      <w:pPr>
        <w:pStyle w:val="ListParagraph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F709F4">
        <w:rPr>
          <w:rFonts w:ascii="Times New Roman" w:hAnsi="Times New Roman"/>
          <w:sz w:val="26"/>
          <w:szCs w:val="26"/>
        </w:rPr>
        <w:t>“73.</w:t>
      </w:r>
      <w:r w:rsidRPr="00F709F4">
        <w:rPr>
          <w:rFonts w:ascii="Times New Roman" w:hAnsi="Times New Roman"/>
          <w:sz w:val="26"/>
          <w:szCs w:val="26"/>
          <w:vertAlign w:val="superscript"/>
        </w:rPr>
        <w:t xml:space="preserve">1 </w:t>
      </w:r>
      <w:r w:rsidRPr="00F709F4">
        <w:rPr>
          <w:rFonts w:ascii="Times New Roman" w:hAnsi="Times New Roman"/>
          <w:sz w:val="26"/>
          <w:szCs w:val="26"/>
        </w:rPr>
        <w:t xml:space="preserve">Pašvaldības iestādes rīkojas ar Pašvaldības finanšu resursiem budžetā paredzēto līdzekļu apmērā un </w:t>
      </w:r>
      <w:r w:rsidR="0035217E">
        <w:rPr>
          <w:rFonts w:ascii="Times New Roman" w:hAnsi="Times New Roman"/>
          <w:sz w:val="26"/>
          <w:szCs w:val="26"/>
        </w:rPr>
        <w:t xml:space="preserve">attiecīgās </w:t>
      </w:r>
      <w:r w:rsidRPr="00F709F4">
        <w:rPr>
          <w:rFonts w:ascii="Times New Roman" w:hAnsi="Times New Roman"/>
          <w:sz w:val="26"/>
          <w:szCs w:val="26"/>
        </w:rPr>
        <w:t>iestādes nolikumā paredzētās kompetences ietvaros</w:t>
      </w:r>
      <w:r w:rsidR="008D65FD">
        <w:rPr>
          <w:rFonts w:ascii="Times New Roman" w:hAnsi="Times New Roman"/>
          <w:sz w:val="26"/>
          <w:szCs w:val="26"/>
        </w:rPr>
        <w:t>, nodrošinot saimniecisku finanšu līdzekļu izlietojumu</w:t>
      </w:r>
      <w:r w:rsidRPr="00F709F4">
        <w:rPr>
          <w:rFonts w:ascii="Times New Roman" w:hAnsi="Times New Roman"/>
          <w:sz w:val="26"/>
          <w:szCs w:val="26"/>
        </w:rPr>
        <w:t>.”</w:t>
      </w:r>
    </w:p>
    <w:p w14:paraId="217FD6BD" w14:textId="57C1FA28" w:rsidR="005E2AB8" w:rsidRPr="00F709F4" w:rsidRDefault="00F709F4" w:rsidP="00F709F4">
      <w:pPr>
        <w:pStyle w:val="ListParagraph"/>
        <w:numPr>
          <w:ilvl w:val="1"/>
          <w:numId w:val="49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</w:t>
      </w:r>
      <w:r w:rsidR="005E2AB8" w:rsidRPr="00F709F4">
        <w:rPr>
          <w:rFonts w:ascii="Times New Roman" w:hAnsi="Times New Roman"/>
          <w:sz w:val="26"/>
          <w:szCs w:val="26"/>
        </w:rPr>
        <w:t>zteikt 2. pielikumu jaunā redakcijā saskaņā ar šo saistošo noteikumu pielikumu.</w:t>
      </w:r>
    </w:p>
    <w:p w14:paraId="5FEAC442" w14:textId="3419C387" w:rsidR="00D92C03" w:rsidRPr="00F709F4" w:rsidRDefault="003B2AD6" w:rsidP="00F709F4">
      <w:pPr>
        <w:pStyle w:val="ListParagraph"/>
        <w:numPr>
          <w:ilvl w:val="0"/>
          <w:numId w:val="49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Saistoši noteikumi stājas spēkā</w:t>
      </w:r>
      <w:r w:rsidR="00F709F4">
        <w:rPr>
          <w:rFonts w:ascii="Times New Roman" w:hAnsi="Times New Roman"/>
          <w:sz w:val="26"/>
          <w:szCs w:val="26"/>
        </w:rPr>
        <w:t xml:space="preserve"> 2025.gada 1.janvārī.</w:t>
      </w:r>
    </w:p>
    <w:p w14:paraId="22394ACD" w14:textId="77777777" w:rsidR="00102B47" w:rsidRDefault="00102B47" w:rsidP="00D92C03">
      <w:pPr>
        <w:pStyle w:val="BodyTextIndent"/>
        <w:spacing w:after="0"/>
        <w:ind w:left="0"/>
        <w:jc w:val="both"/>
        <w:rPr>
          <w:sz w:val="26"/>
          <w:szCs w:val="26"/>
        </w:rPr>
      </w:pPr>
    </w:p>
    <w:tbl>
      <w:tblPr>
        <w:tblW w:w="5001" w:type="pct"/>
        <w:tblLook w:val="04A0" w:firstRow="1" w:lastRow="0" w:firstColumn="1" w:lastColumn="0" w:noHBand="0" w:noVBand="1"/>
      </w:tblPr>
      <w:tblGrid>
        <w:gridCol w:w="3703"/>
        <w:gridCol w:w="2958"/>
        <w:gridCol w:w="2695"/>
      </w:tblGrid>
      <w:tr w:rsidR="00FC5730" w14:paraId="7A1CF0A0" w14:textId="77777777" w:rsidTr="00FC5730">
        <w:trPr>
          <w:trHeight w:val="131"/>
        </w:trPr>
        <w:tc>
          <w:tcPr>
            <w:tcW w:w="1979" w:type="pct"/>
            <w:hideMark/>
          </w:tcPr>
          <w:p w14:paraId="4C7810D6" w14:textId="77777777" w:rsidR="00FC5730" w:rsidRDefault="00FC5730" w:rsidP="00B77382">
            <w:pPr>
              <w:ind w:left="-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Priekšsēdētāja</w:t>
            </w:r>
          </w:p>
        </w:tc>
        <w:tc>
          <w:tcPr>
            <w:tcW w:w="1581" w:type="pct"/>
            <w:hideMark/>
          </w:tcPr>
          <w:p w14:paraId="352ABB0F" w14:textId="77777777" w:rsidR="00FC5730" w:rsidRDefault="00FC5730" w:rsidP="00B77382">
            <w:pPr>
              <w:rPr>
                <w:sz w:val="26"/>
                <w:szCs w:val="26"/>
              </w:rPr>
            </w:pPr>
          </w:p>
        </w:tc>
        <w:tc>
          <w:tcPr>
            <w:tcW w:w="1440" w:type="pct"/>
            <w:hideMark/>
          </w:tcPr>
          <w:p w14:paraId="4356F5B5" w14:textId="77777777" w:rsidR="00FC5730" w:rsidRDefault="00F10768" w:rsidP="00B77382">
            <w:pPr>
              <w:ind w:right="-11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R. Sproģe</w:t>
            </w:r>
          </w:p>
        </w:tc>
      </w:tr>
    </w:tbl>
    <w:p w14:paraId="03CBAE20" w14:textId="77777777" w:rsidR="008D139B" w:rsidRPr="003401BB" w:rsidRDefault="008D139B" w:rsidP="008D139B">
      <w:pPr>
        <w:spacing w:before="100" w:beforeAutospacing="1" w:after="100" w:afterAutospacing="1"/>
        <w:jc w:val="center"/>
        <w:rPr>
          <w:b/>
          <w:bCs/>
          <w:sz w:val="26"/>
          <w:szCs w:val="26"/>
        </w:rPr>
      </w:pPr>
      <w:r w:rsidRPr="003401BB">
        <w:rPr>
          <w:b/>
          <w:bCs/>
          <w:sz w:val="26"/>
          <w:szCs w:val="26"/>
        </w:rPr>
        <w:t>*Dokuments parakstīts ar drošu elektronisko parakstu un satur laika zīmogu.</w:t>
      </w:r>
    </w:p>
    <w:p w14:paraId="43481C17" w14:textId="77777777" w:rsidR="00B35B51" w:rsidRDefault="00B35B51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406A82D6" w14:textId="77777777" w:rsidR="00FF0BF2" w:rsidRDefault="00FF0BF2" w:rsidP="00FF0BF2">
      <w:pPr>
        <w:jc w:val="center"/>
        <w:rPr>
          <w:b/>
        </w:rPr>
      </w:pPr>
      <w:r w:rsidRPr="001D42B4">
        <w:rPr>
          <w:b/>
        </w:rPr>
        <w:lastRenderedPageBreak/>
        <w:t>PASKAIDROJUMA RAKSTS</w:t>
      </w:r>
    </w:p>
    <w:p w14:paraId="512A1579" w14:textId="77777777" w:rsidR="00FF0BF2" w:rsidRPr="001D42B4" w:rsidRDefault="00FF0BF2" w:rsidP="00FF0BF2">
      <w:pPr>
        <w:jc w:val="center"/>
        <w:rPr>
          <w:b/>
        </w:rPr>
      </w:pPr>
    </w:p>
    <w:p w14:paraId="5686929B" w14:textId="31759E74" w:rsidR="00FF0BF2" w:rsidRPr="00D42729" w:rsidRDefault="00FF0BF2" w:rsidP="00FF0BF2">
      <w:pPr>
        <w:jc w:val="center"/>
        <w:rPr>
          <w:b/>
          <w:bCs/>
        </w:rPr>
      </w:pPr>
      <w:r w:rsidRPr="00D42729">
        <w:rPr>
          <w:b/>
          <w:bCs/>
        </w:rPr>
        <w:t xml:space="preserve">Jūrmalas domes </w:t>
      </w:r>
      <w:bookmarkStart w:id="0" w:name="_Hlk117244516"/>
      <w:r w:rsidR="00586A2B" w:rsidRPr="00D42729">
        <w:rPr>
          <w:b/>
          <w:bCs/>
        </w:rPr>
        <w:t>202</w:t>
      </w:r>
      <w:r w:rsidR="009A399E">
        <w:rPr>
          <w:b/>
          <w:bCs/>
        </w:rPr>
        <w:t>4.</w:t>
      </w:r>
      <w:r w:rsidR="00586A2B" w:rsidRPr="00D42729">
        <w:rPr>
          <w:b/>
          <w:bCs/>
        </w:rPr>
        <w:t xml:space="preserve"> gada </w:t>
      </w:r>
      <w:bookmarkEnd w:id="0"/>
      <w:r w:rsidR="00102B47">
        <w:rPr>
          <w:b/>
          <w:bCs/>
        </w:rPr>
        <w:t>__. </w:t>
      </w:r>
      <w:r w:rsidR="00F46AA4">
        <w:rPr>
          <w:b/>
          <w:bCs/>
        </w:rPr>
        <w:t>novembra</w:t>
      </w:r>
      <w:r w:rsidR="00755831" w:rsidRPr="00755831">
        <w:rPr>
          <w:b/>
          <w:bCs/>
        </w:rPr>
        <w:t xml:space="preserve"> </w:t>
      </w:r>
      <w:r w:rsidRPr="00D42729">
        <w:rPr>
          <w:b/>
          <w:bCs/>
        </w:rPr>
        <w:t>saistošajiem noteikumiem Nr.</w:t>
      </w:r>
      <w:r w:rsidR="00203A4C" w:rsidRPr="00D42729">
        <w:rPr>
          <w:b/>
          <w:bCs/>
        </w:rPr>
        <w:t> </w:t>
      </w:r>
      <w:r w:rsidR="00102B47">
        <w:rPr>
          <w:b/>
          <w:bCs/>
        </w:rPr>
        <w:t>__</w:t>
      </w:r>
    </w:p>
    <w:p w14:paraId="03B32160" w14:textId="098C8F0D" w:rsidR="005C7DD4" w:rsidRDefault="005C7DD4" w:rsidP="005C7DD4">
      <w:pPr>
        <w:ind w:firstLine="181"/>
        <w:jc w:val="center"/>
        <w:rPr>
          <w:b/>
          <w:bCs/>
          <w:lang w:bidi="en-US"/>
        </w:rPr>
      </w:pPr>
      <w:r>
        <w:rPr>
          <w:b/>
          <w:bCs/>
          <w:lang w:bidi="en-US"/>
        </w:rPr>
        <w:t>“Grozījumi Jūrmalas domes 2023.</w:t>
      </w:r>
      <w:r w:rsidR="00102B47">
        <w:rPr>
          <w:b/>
          <w:bCs/>
          <w:lang w:bidi="en-US"/>
        </w:rPr>
        <w:t> </w:t>
      </w:r>
      <w:r>
        <w:rPr>
          <w:b/>
          <w:bCs/>
          <w:lang w:bidi="en-US"/>
        </w:rPr>
        <w:t>gada 25.</w:t>
      </w:r>
      <w:r w:rsidR="00102B47">
        <w:rPr>
          <w:b/>
          <w:bCs/>
          <w:lang w:bidi="en-US"/>
        </w:rPr>
        <w:t> </w:t>
      </w:r>
      <w:r>
        <w:rPr>
          <w:b/>
          <w:bCs/>
          <w:lang w:bidi="en-US"/>
        </w:rPr>
        <w:t>mai</w:t>
      </w:r>
      <w:r w:rsidR="00102B47">
        <w:rPr>
          <w:b/>
          <w:bCs/>
          <w:lang w:bidi="en-US"/>
        </w:rPr>
        <w:t>ja saistošajos noteikumos Nr. 8 “</w:t>
      </w:r>
      <w:r>
        <w:rPr>
          <w:b/>
          <w:bCs/>
          <w:lang w:bidi="en-US"/>
        </w:rPr>
        <w:t xml:space="preserve">Jūrmalas </w:t>
      </w:r>
      <w:proofErr w:type="spellStart"/>
      <w:r>
        <w:rPr>
          <w:b/>
          <w:bCs/>
          <w:lang w:bidi="en-US"/>
        </w:rPr>
        <w:t>valstspilsētas</w:t>
      </w:r>
      <w:proofErr w:type="spellEnd"/>
      <w:r>
        <w:rPr>
          <w:b/>
          <w:bCs/>
          <w:lang w:bidi="en-US"/>
        </w:rPr>
        <w:t xml:space="preserve"> pašvaldības nolikums””</w:t>
      </w:r>
    </w:p>
    <w:p w14:paraId="0A1403EB" w14:textId="77777777" w:rsidR="005C7DD4" w:rsidRDefault="005C7DD4" w:rsidP="005C7DD4">
      <w:pPr>
        <w:ind w:firstLine="181"/>
        <w:jc w:val="center"/>
        <w:rPr>
          <w:b/>
          <w:bCs/>
          <w:color w:val="000000"/>
          <w:lang w:bidi="en-US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392"/>
        <w:gridCol w:w="5942"/>
      </w:tblGrid>
      <w:tr w:rsidR="005C7DD4" w14:paraId="3B756297" w14:textId="77777777" w:rsidTr="005C7DD4">
        <w:trPr>
          <w:tblHeader/>
        </w:trPr>
        <w:tc>
          <w:tcPr>
            <w:tcW w:w="1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E71002" w14:textId="77777777" w:rsidR="005C7DD4" w:rsidRDefault="005C7DD4" w:rsidP="00B7738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Paskaidrojuma raksta sadaļas</w:t>
            </w:r>
          </w:p>
        </w:tc>
        <w:tc>
          <w:tcPr>
            <w:tcW w:w="31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5DFB11" w14:textId="77777777" w:rsidR="005C7DD4" w:rsidRDefault="005C7DD4" w:rsidP="00B773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Norādāmā informācija</w:t>
            </w:r>
          </w:p>
        </w:tc>
      </w:tr>
      <w:tr w:rsidR="005C7DD4" w14:paraId="46E4BE00" w14:textId="77777777" w:rsidTr="005C7DD4">
        <w:tc>
          <w:tcPr>
            <w:tcW w:w="1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54032A" w14:textId="77777777" w:rsidR="005C7DD4" w:rsidRPr="005C7DD4" w:rsidRDefault="005C7DD4" w:rsidP="005C7DD4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437" w:hanging="43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7DD4">
              <w:rPr>
                <w:rFonts w:ascii="Times New Roman" w:hAnsi="Times New Roman"/>
                <w:sz w:val="24"/>
                <w:szCs w:val="24"/>
              </w:rPr>
              <w:t>Mērķis un nepieciešamības pamatojums</w:t>
            </w:r>
          </w:p>
        </w:tc>
        <w:tc>
          <w:tcPr>
            <w:tcW w:w="31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0A2099" w14:textId="2AE55965" w:rsidR="005C7DD4" w:rsidRDefault="005C7DD4" w:rsidP="008D302A">
            <w:pPr>
              <w:numPr>
                <w:ilvl w:val="1"/>
                <w:numId w:val="42"/>
              </w:numPr>
              <w:tabs>
                <w:tab w:val="clear" w:pos="435"/>
                <w:tab w:val="num" w:pos="0"/>
              </w:tabs>
              <w:ind w:left="460" w:hanging="425"/>
              <w:jc w:val="both"/>
              <w:rPr>
                <w:color w:val="000000"/>
              </w:rPr>
            </w:pPr>
            <w:r>
              <w:rPr>
                <w:color w:val="000000"/>
              </w:rPr>
              <w:t>Atbilstoši Pašvaldību likuma 49.</w:t>
            </w:r>
            <w:r w:rsidR="00102B47">
              <w:rPr>
                <w:color w:val="000000"/>
              </w:rPr>
              <w:t> </w:t>
            </w:r>
            <w:r>
              <w:rPr>
                <w:color w:val="000000"/>
              </w:rPr>
              <w:t>pantam pašvaldības nolikums ir saistošie noteikumi, kas nosaka pašvaldības institucionālo sistēmu un darba organizāciju.</w:t>
            </w:r>
          </w:p>
          <w:p w14:paraId="32916C38" w14:textId="0C2D7D4E" w:rsidR="005C7DD4" w:rsidRPr="00241ADE" w:rsidRDefault="005C7DD4" w:rsidP="008D302A">
            <w:pPr>
              <w:numPr>
                <w:ilvl w:val="1"/>
                <w:numId w:val="42"/>
              </w:numPr>
              <w:tabs>
                <w:tab w:val="clear" w:pos="435"/>
                <w:tab w:val="num" w:pos="0"/>
              </w:tabs>
              <w:ind w:left="460" w:hanging="425"/>
              <w:jc w:val="both"/>
              <w:rPr>
                <w:color w:val="000000"/>
              </w:rPr>
            </w:pPr>
            <w:r w:rsidRPr="00B452B3">
              <w:rPr>
                <w:lang w:bidi="en-US"/>
              </w:rPr>
              <w:t>Jūrmalas domes 2023.</w:t>
            </w:r>
            <w:r w:rsidR="00102B47">
              <w:rPr>
                <w:lang w:bidi="en-US"/>
              </w:rPr>
              <w:t> </w:t>
            </w:r>
            <w:r w:rsidRPr="00B452B3">
              <w:rPr>
                <w:lang w:bidi="en-US"/>
              </w:rPr>
              <w:t>gada 25.</w:t>
            </w:r>
            <w:r w:rsidR="00102B47">
              <w:rPr>
                <w:lang w:bidi="en-US"/>
              </w:rPr>
              <w:t> </w:t>
            </w:r>
            <w:r w:rsidRPr="00B452B3">
              <w:rPr>
                <w:lang w:bidi="en-US"/>
              </w:rPr>
              <w:t>maija saistošie noteikumi Nr.</w:t>
            </w:r>
            <w:r w:rsidR="00102B47">
              <w:rPr>
                <w:lang w:bidi="en-US"/>
              </w:rPr>
              <w:t> 8 “</w:t>
            </w:r>
            <w:r>
              <w:rPr>
                <w:color w:val="000000"/>
              </w:rPr>
              <w:t xml:space="preserve">Jūrmalas </w:t>
            </w:r>
            <w:proofErr w:type="spellStart"/>
            <w:r>
              <w:rPr>
                <w:color w:val="000000"/>
              </w:rPr>
              <w:t>valstspilsētas</w:t>
            </w:r>
            <w:proofErr w:type="spellEnd"/>
            <w:r>
              <w:rPr>
                <w:color w:val="000000"/>
              </w:rPr>
              <w:t xml:space="preserve"> pašvaldības nolikums” (turpmāk – nolikums) nosaka </w:t>
            </w:r>
            <w:r w:rsidR="00102B47">
              <w:rPr>
                <w:color w:val="000000"/>
              </w:rPr>
              <w:t xml:space="preserve">Jūrmalas </w:t>
            </w:r>
            <w:proofErr w:type="spellStart"/>
            <w:r w:rsidR="00102B47">
              <w:rPr>
                <w:color w:val="000000"/>
              </w:rPr>
              <w:t>valstspilsētas</w:t>
            </w:r>
            <w:proofErr w:type="spellEnd"/>
            <w:r w:rsidR="00102B4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pašvaldības administrācijas struktūru, pašvaldības līdzdalību kapitālsabiedrībās, biedrībās un nodibinājumos, domes politisko un administratīvo amatpersonu (darbinieku) funkcijas, privātpersonu tiesības vietējā pārvaldē, kā arī citus </w:t>
            </w:r>
            <w:r w:rsidRPr="00241ADE">
              <w:rPr>
                <w:color w:val="000000"/>
              </w:rPr>
              <w:t xml:space="preserve">pašvaldības darba organizācijas jautājumus. </w:t>
            </w:r>
          </w:p>
          <w:p w14:paraId="592BD85E" w14:textId="6FCF565C" w:rsidR="00F709F4" w:rsidRPr="00B01EB7" w:rsidRDefault="005C7DD4" w:rsidP="00B01EB7">
            <w:pPr>
              <w:numPr>
                <w:ilvl w:val="1"/>
                <w:numId w:val="42"/>
              </w:numPr>
              <w:tabs>
                <w:tab w:val="clear" w:pos="435"/>
                <w:tab w:val="num" w:pos="0"/>
              </w:tabs>
              <w:ind w:left="460" w:hanging="425"/>
              <w:jc w:val="both"/>
              <w:rPr>
                <w:color w:val="000000"/>
              </w:rPr>
            </w:pPr>
            <w:r>
              <w:rPr>
                <w:lang w:eastAsia="en-US"/>
              </w:rPr>
              <w:t xml:space="preserve">Pamatojoties uz </w:t>
            </w:r>
            <w:r w:rsidRPr="00241ADE">
              <w:rPr>
                <w:color w:val="000000"/>
              </w:rPr>
              <w:t xml:space="preserve">Jūrmalas </w:t>
            </w:r>
            <w:proofErr w:type="spellStart"/>
            <w:r w:rsidRPr="00241ADE">
              <w:rPr>
                <w:color w:val="000000"/>
              </w:rPr>
              <w:t>valstspilsētas</w:t>
            </w:r>
            <w:proofErr w:type="spellEnd"/>
            <w:r w:rsidRPr="00241ADE">
              <w:rPr>
                <w:color w:val="000000"/>
              </w:rPr>
              <w:t xml:space="preserve"> administrācij</w:t>
            </w:r>
            <w:r>
              <w:rPr>
                <w:color w:val="000000"/>
              </w:rPr>
              <w:t>as</w:t>
            </w:r>
            <w:r w:rsidRPr="00241ADE">
              <w:rPr>
                <w:color w:val="000000"/>
              </w:rPr>
              <w:t xml:space="preserve"> (turpmāk – Administrācija) </w:t>
            </w:r>
            <w:r w:rsidR="00F709F4">
              <w:rPr>
                <w:color w:val="000000"/>
              </w:rPr>
              <w:t xml:space="preserve">iekšējo </w:t>
            </w:r>
            <w:r>
              <w:rPr>
                <w:color w:val="000000"/>
              </w:rPr>
              <w:t xml:space="preserve">reorganizāciju, </w:t>
            </w:r>
            <w:r w:rsidR="00F709F4">
              <w:rPr>
                <w:color w:val="000000"/>
              </w:rPr>
              <w:t xml:space="preserve">Administratīvas nodaļas funkcijas tiek pievienotas Kancelejai, izveidojot Domes sēžu daļu, </w:t>
            </w:r>
            <w:r w:rsidR="00843516">
              <w:rPr>
                <w:color w:val="000000"/>
              </w:rPr>
              <w:t xml:space="preserve">tiek </w:t>
            </w:r>
            <w:r w:rsidR="00F709F4">
              <w:rPr>
                <w:color w:val="000000"/>
              </w:rPr>
              <w:t xml:space="preserve">izveidota Finanšu nodaļa, kas apvieno esošās struktūrvienības – </w:t>
            </w:r>
            <w:r w:rsidR="00BB4513">
              <w:rPr>
                <w:color w:val="000000"/>
              </w:rPr>
              <w:t>Ī</w:t>
            </w:r>
            <w:r w:rsidR="0056691D">
              <w:rPr>
                <w:color w:val="000000"/>
              </w:rPr>
              <w:t xml:space="preserve">pašumu pārvaldes </w:t>
            </w:r>
            <w:r w:rsidR="00F709F4">
              <w:rPr>
                <w:color w:val="000000"/>
              </w:rPr>
              <w:t>Nodokļu nodaļ</w:t>
            </w:r>
            <w:r w:rsidR="00B01EB7">
              <w:rPr>
                <w:color w:val="000000"/>
              </w:rPr>
              <w:t xml:space="preserve">u un Budžeta nodaļu kā arī no Īpašumu pārvaldes Pilsētsaimniecības un labiekārtošanas nodaļas funkcijām tiek nošķirtas funkcijas, kas saistītas ar Jūrmalas </w:t>
            </w:r>
            <w:r w:rsidR="00B01EB7" w:rsidRPr="00B01EB7">
              <w:rPr>
                <w:color w:val="000000"/>
              </w:rPr>
              <w:t>Koku vērtēšanas komisijas darb</w:t>
            </w:r>
            <w:r w:rsidR="00B01EB7">
              <w:rPr>
                <w:color w:val="000000"/>
              </w:rPr>
              <w:t xml:space="preserve">a organizēšanu un </w:t>
            </w:r>
            <w:r w:rsidR="00B01EB7" w:rsidRPr="00B01EB7">
              <w:rPr>
                <w:color w:val="000000"/>
              </w:rPr>
              <w:t>mežu apsaimniekošan</w:t>
            </w:r>
            <w:r w:rsidR="00B01EB7">
              <w:rPr>
                <w:color w:val="000000"/>
              </w:rPr>
              <w:t>u, izveidojot Īpašumu pārvaldē atsevišķu struktūrvienību – Mežsaimniecības nodaļa.</w:t>
            </w:r>
            <w:r w:rsidR="00843516">
              <w:rPr>
                <w:color w:val="000000"/>
              </w:rPr>
              <w:t xml:space="preserve"> Ņemot vērā minētās izmaiņas, nolikumā tiek precizēt</w:t>
            </w:r>
            <w:r w:rsidR="00BB4513">
              <w:rPr>
                <w:color w:val="000000"/>
              </w:rPr>
              <w:t>s</w:t>
            </w:r>
            <w:r w:rsidR="00843516">
              <w:rPr>
                <w:color w:val="000000"/>
              </w:rPr>
              <w:t xml:space="preserve"> </w:t>
            </w:r>
            <w:r w:rsidR="0056691D">
              <w:rPr>
                <w:color w:val="000000"/>
              </w:rPr>
              <w:t>Pašvaldības iestāžu struktūrvienību uzskaitījums.</w:t>
            </w:r>
          </w:p>
          <w:p w14:paraId="2DE21479" w14:textId="06D6EB9A" w:rsidR="005C7DD4" w:rsidRPr="006402AB" w:rsidRDefault="0056691D" w:rsidP="001152E6">
            <w:pPr>
              <w:numPr>
                <w:ilvl w:val="1"/>
                <w:numId w:val="42"/>
              </w:numPr>
              <w:tabs>
                <w:tab w:val="clear" w:pos="435"/>
                <w:tab w:val="num" w:pos="0"/>
              </w:tabs>
              <w:ind w:left="460" w:hanging="42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Viedās administrācijas un reģionālās attīstības ministrijas 2024.gada 23.septembra </w:t>
            </w:r>
            <w:r w:rsidR="001152E6">
              <w:rPr>
                <w:color w:val="000000"/>
              </w:rPr>
              <w:t xml:space="preserve">atzināmā </w:t>
            </w:r>
            <w:r w:rsidR="001152E6" w:rsidRPr="005F65A2">
              <w:rPr>
                <w:noProof/>
              </w:rPr>
              <w:t>1-18/5677</w:t>
            </w:r>
            <w:r w:rsidR="001152E6">
              <w:rPr>
                <w:noProof/>
              </w:rPr>
              <w:t xml:space="preserve"> “Par saistošajiem noteikumiem” norādīts, ka </w:t>
            </w:r>
            <w:r w:rsidR="001152E6" w:rsidRPr="009459F6">
              <w:t xml:space="preserve">Ministrijas ieskatā, </w:t>
            </w:r>
            <w:r w:rsidR="00506BC5">
              <w:rPr>
                <w:noProof/>
              </w:rPr>
              <w:t xml:space="preserve">nolikuma </w:t>
            </w:r>
            <w:r w:rsidR="00506BC5" w:rsidRPr="009459F6">
              <w:t>XII.</w:t>
            </w:r>
            <w:r w:rsidR="00506BC5">
              <w:t> </w:t>
            </w:r>
            <w:r w:rsidR="00506BC5" w:rsidRPr="009459F6">
              <w:t xml:space="preserve">nodaļa </w:t>
            </w:r>
            <w:r w:rsidR="00506BC5" w:rsidRPr="00826DD5">
              <w:t xml:space="preserve">“Kārtība, kādā Pašvaldības amatpersonas rīkojas ar Pašvaldības mantu un finanšu līdzekļiem” </w:t>
            </w:r>
            <w:r w:rsidR="00506BC5">
              <w:t>būtu jābūt ietvertam</w:t>
            </w:r>
            <w:r w:rsidR="001152E6" w:rsidRPr="009459F6">
              <w:t>, piemēram</w:t>
            </w:r>
            <w:r w:rsidR="00506BC5">
              <w:t>,</w:t>
            </w:r>
            <w:r w:rsidR="001152E6" w:rsidRPr="009459F6">
              <w:t xml:space="preserve"> līgumsummu</w:t>
            </w:r>
            <w:r w:rsidR="00506BC5">
              <w:t xml:space="preserve"> apmērs</w:t>
            </w:r>
            <w:r w:rsidR="001152E6" w:rsidRPr="009459F6">
              <w:t xml:space="preserve">, līdz kādam amatpersonas savas kompetences ietvaros ir tiesīgas slēgt līgumus, kā arī šādu līgumu projektu tiesiskuma </w:t>
            </w:r>
            <w:proofErr w:type="spellStart"/>
            <w:r w:rsidR="001152E6" w:rsidRPr="009459F6">
              <w:t>pirmspārbaudes</w:t>
            </w:r>
            <w:proofErr w:type="spellEnd"/>
            <w:r w:rsidR="001152E6" w:rsidRPr="009459F6">
              <w:t xml:space="preserve"> kārtību pašvaldībā. Tāpat pašvaldības nolikumā var noteikt arī citas pašvaldības amatpersonas, kuras pašvaldības nolikumā noteiktajā kārtībā un apmērā ir tiesīgas slēgt līgumus pašvaldības vārdā</w:t>
            </w:r>
            <w:r w:rsidR="00506BC5">
              <w:t>.</w:t>
            </w:r>
            <w:r w:rsidR="00583CEE">
              <w:t xml:space="preserve"> Ņemot vērā minēto, nolikums tiek papildināts ar punktu, ka Pašvaldības iestādes rīkojas ar pašvaldības finanšu līdzekļiem iestādei paredzētā bud</w:t>
            </w:r>
            <w:r w:rsidR="00C827C1">
              <w:t>že</w:t>
            </w:r>
            <w:r w:rsidR="00583CEE">
              <w:t xml:space="preserve">ta </w:t>
            </w:r>
            <w:r w:rsidR="00C827C1">
              <w:t xml:space="preserve">apmēros un kompetences ietvaros, kas nozīmē, ka dome lemjot par budžetu ir jau pilnvarojusi attiecīgo iestādi slēgt līgumus un rīkoties ar tai piešķirtajiem finanšu </w:t>
            </w:r>
            <w:r w:rsidR="00C827C1">
              <w:lastRenderedPageBreak/>
              <w:t>līdzekļiem, kā rezultātā nav nepieciešams precizēt nolikumā pilnvarojumu amatpersonām slēgt līgumus</w:t>
            </w:r>
            <w:r w:rsidR="00583CEE">
              <w:t>.</w:t>
            </w:r>
          </w:p>
          <w:p w14:paraId="555C097C" w14:textId="4B1ED592" w:rsidR="008D65FD" w:rsidRPr="001152E6" w:rsidRDefault="008D65FD" w:rsidP="001152E6">
            <w:pPr>
              <w:numPr>
                <w:ilvl w:val="1"/>
                <w:numId w:val="42"/>
              </w:numPr>
              <w:tabs>
                <w:tab w:val="clear" w:pos="435"/>
                <w:tab w:val="num" w:pos="0"/>
              </w:tabs>
              <w:ind w:left="460" w:hanging="42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Atsevišķu Pašvaldības iestāžu kompetencē ir </w:t>
            </w:r>
            <w:r w:rsidR="00225E39">
              <w:rPr>
                <w:color w:val="000000"/>
              </w:rPr>
              <w:t xml:space="preserve">Pašvaldības ieņēmumu administrēšana un iekasēšana, līdz ar to ir </w:t>
            </w:r>
            <w:r w:rsidR="0041080E">
              <w:rPr>
                <w:color w:val="000000"/>
              </w:rPr>
              <w:t>tehniski precizēts nolikuma 73.punkts</w:t>
            </w:r>
            <w:r w:rsidR="00225E39">
              <w:rPr>
                <w:color w:val="000000"/>
              </w:rPr>
              <w:t>.</w:t>
            </w:r>
          </w:p>
        </w:tc>
      </w:tr>
      <w:tr w:rsidR="005C7DD4" w14:paraId="0A856269" w14:textId="77777777" w:rsidTr="005C7DD4">
        <w:tc>
          <w:tcPr>
            <w:tcW w:w="1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59EBAD" w14:textId="77777777" w:rsidR="005C7DD4" w:rsidRPr="005C7DD4" w:rsidRDefault="005C7DD4" w:rsidP="005C7DD4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437" w:hanging="43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7DD4">
              <w:rPr>
                <w:rFonts w:ascii="Times New Roman" w:hAnsi="Times New Roman"/>
                <w:sz w:val="24"/>
                <w:szCs w:val="24"/>
              </w:rPr>
              <w:lastRenderedPageBreak/>
              <w:t>Fiskālā ietekme uz pašvaldības budžetu</w:t>
            </w:r>
          </w:p>
        </w:tc>
        <w:tc>
          <w:tcPr>
            <w:tcW w:w="31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B33859" w14:textId="0A7B5AF7" w:rsidR="005E2AB8" w:rsidRDefault="005C7DD4" w:rsidP="00843516">
            <w:pPr>
              <w:widowControl w:val="0"/>
              <w:tabs>
                <w:tab w:val="num" w:pos="0"/>
              </w:tabs>
              <w:ind w:right="102" w:firstLine="35"/>
              <w:jc w:val="both"/>
              <w:textAlignment w:val="baseline"/>
            </w:pPr>
            <w:r w:rsidRPr="003429C4">
              <w:t>Fiskālā ietekme uz</w:t>
            </w:r>
            <w:r w:rsidR="005E2AB8">
              <w:t xml:space="preserve"> pašvaldības budžetu ir saistīta </w:t>
            </w:r>
            <w:r w:rsidR="005E2AB8" w:rsidRPr="005E2AB8">
              <w:t xml:space="preserve">ar </w:t>
            </w:r>
            <w:r w:rsidR="00843516">
              <w:t xml:space="preserve">amata vietu likvidēšanu un </w:t>
            </w:r>
            <w:r w:rsidR="005E2AB8" w:rsidRPr="005E2AB8">
              <w:t xml:space="preserve">jaunu </w:t>
            </w:r>
            <w:r w:rsidR="005E2AB8">
              <w:t>amata</w:t>
            </w:r>
            <w:r w:rsidR="005E2AB8" w:rsidRPr="005E2AB8">
              <w:t xml:space="preserve"> vietu izveidošanu </w:t>
            </w:r>
            <w:r w:rsidR="00843516">
              <w:t>Administrācijā</w:t>
            </w:r>
            <w:r w:rsidR="005E2AB8">
              <w:t>.</w:t>
            </w:r>
          </w:p>
        </w:tc>
      </w:tr>
      <w:tr w:rsidR="005C7DD4" w14:paraId="2F82C6B3" w14:textId="77777777" w:rsidTr="005C7DD4">
        <w:tc>
          <w:tcPr>
            <w:tcW w:w="1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1D12D6" w14:textId="77777777" w:rsidR="005C7DD4" w:rsidRPr="005C7DD4" w:rsidRDefault="005C7DD4" w:rsidP="005C7DD4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437" w:hanging="43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7DD4">
              <w:rPr>
                <w:rFonts w:ascii="Times New Roman" w:hAnsi="Times New Roman"/>
                <w:sz w:val="24"/>
                <w:szCs w:val="24"/>
              </w:rPr>
              <w:t>Sociālā ietekme, ietekme uz vidi, iedzīvotāju veselību, uzņēmējdarbības vidi pašvaldības teritorijā, kā arī plānotā regulējuma ietekme uz konkurenci</w:t>
            </w:r>
          </w:p>
        </w:tc>
        <w:tc>
          <w:tcPr>
            <w:tcW w:w="31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87A88" w14:textId="1BA716F4" w:rsidR="005C7DD4" w:rsidRDefault="005C7DD4" w:rsidP="008D302A">
            <w:pPr>
              <w:widowControl w:val="0"/>
              <w:numPr>
                <w:ilvl w:val="0"/>
                <w:numId w:val="41"/>
              </w:numPr>
              <w:ind w:left="460" w:right="102" w:hanging="460"/>
              <w:contextualSpacing/>
              <w:jc w:val="both"/>
              <w:textAlignment w:val="baseline"/>
              <w:rPr>
                <w:b/>
                <w:bCs/>
              </w:rPr>
            </w:pPr>
            <w:r>
              <w:t xml:space="preserve">Sociālā ietekme – nav tieša ietekme, jo saistošajos noteikumos iekļautajiem grozījumiem attiecībā uz </w:t>
            </w:r>
            <w:r w:rsidR="005E2AB8">
              <w:t>Administrācijas</w:t>
            </w:r>
            <w:r>
              <w:t xml:space="preserve"> strukturālām izmaiņām</w:t>
            </w:r>
            <w:r w:rsidR="00C827C1">
              <w:t>,</w:t>
            </w:r>
            <w:r>
              <w:t xml:space="preserve"> </w:t>
            </w:r>
            <w:r w:rsidR="005E2AB8">
              <w:t>funkcijas netiek papildinātas vai izslēgtas</w:t>
            </w:r>
            <w:r>
              <w:rPr>
                <w:color w:val="000000"/>
              </w:rPr>
              <w:t>.</w:t>
            </w:r>
            <w:r>
              <w:t xml:space="preserve"> </w:t>
            </w:r>
          </w:p>
          <w:p w14:paraId="5B8F9CE4" w14:textId="35A99029" w:rsidR="005C7DD4" w:rsidRPr="00B01EB7" w:rsidRDefault="00B01EB7" w:rsidP="00B01EB7">
            <w:pPr>
              <w:widowControl w:val="0"/>
              <w:numPr>
                <w:ilvl w:val="0"/>
                <w:numId w:val="41"/>
              </w:numPr>
              <w:ind w:left="460" w:right="102" w:hanging="460"/>
              <w:contextualSpacing/>
              <w:jc w:val="both"/>
              <w:textAlignment w:val="baseline"/>
            </w:pPr>
            <w:r>
              <w:t>Saistošajiem noteikumiem nav i</w:t>
            </w:r>
            <w:r w:rsidR="005C7DD4">
              <w:t>etekme uz vidi</w:t>
            </w:r>
            <w:r>
              <w:t xml:space="preserve">, </w:t>
            </w:r>
            <w:r w:rsidR="005C7DD4">
              <w:t>iedzīvotāju veselību</w:t>
            </w:r>
            <w:r>
              <w:t xml:space="preserve">, </w:t>
            </w:r>
            <w:r w:rsidR="005C7DD4">
              <w:t>uzņēmējdarbības vidi pašvaldības teritorijā</w:t>
            </w:r>
            <w:r>
              <w:t xml:space="preserve"> un</w:t>
            </w:r>
            <w:r w:rsidR="005C7DD4">
              <w:t xml:space="preserve">  konkurenci.</w:t>
            </w:r>
          </w:p>
        </w:tc>
      </w:tr>
      <w:tr w:rsidR="005C7DD4" w14:paraId="0EB2ADF1" w14:textId="77777777" w:rsidTr="005C7DD4">
        <w:tc>
          <w:tcPr>
            <w:tcW w:w="1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0D7BC5" w14:textId="77777777" w:rsidR="005C7DD4" w:rsidRPr="005C7DD4" w:rsidRDefault="005C7DD4" w:rsidP="005C7DD4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437" w:hanging="437"/>
              <w:rPr>
                <w:rFonts w:ascii="Times New Roman" w:hAnsi="Times New Roman"/>
                <w:bCs/>
                <w:color w:val="000000"/>
                <w:sz w:val="24"/>
                <w:szCs w:val="24"/>
                <w:lang w:bidi="en-US"/>
              </w:rPr>
            </w:pPr>
            <w:r w:rsidRPr="005C7DD4">
              <w:rPr>
                <w:rFonts w:ascii="Times New Roman" w:hAnsi="Times New Roman"/>
                <w:sz w:val="24"/>
                <w:szCs w:val="24"/>
              </w:rPr>
              <w:t>Ietekme uz administratīvajām procedūrām un to izmaksām</w:t>
            </w:r>
          </w:p>
        </w:tc>
        <w:tc>
          <w:tcPr>
            <w:tcW w:w="31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521DFD" w14:textId="33283043" w:rsidR="005C7DD4" w:rsidRPr="0057669D" w:rsidRDefault="005C7DD4" w:rsidP="008D302A">
            <w:pPr>
              <w:pStyle w:val="ListParagraph"/>
              <w:numPr>
                <w:ilvl w:val="1"/>
                <w:numId w:val="42"/>
              </w:numPr>
              <w:spacing w:after="0" w:line="240" w:lineRule="auto"/>
              <w:ind w:left="437" w:hanging="43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60335">
              <w:rPr>
                <w:rFonts w:ascii="Times New Roman" w:hAnsi="Times New Roman"/>
                <w:sz w:val="24"/>
                <w:szCs w:val="24"/>
              </w:rPr>
              <w:t>Tiks mainītas administratīvās procedūras –</w:t>
            </w:r>
            <w:r w:rsidR="00B01EB7">
              <w:rPr>
                <w:rFonts w:ascii="Times New Roman" w:hAnsi="Times New Roman"/>
                <w:sz w:val="24"/>
                <w:szCs w:val="24"/>
              </w:rPr>
              <w:t xml:space="preserve"> atbilstoši 1. sadaļā uzskaitīt</w:t>
            </w:r>
            <w:r w:rsidR="00686EA9">
              <w:rPr>
                <w:rFonts w:ascii="Times New Roman" w:hAnsi="Times New Roman"/>
                <w:sz w:val="24"/>
                <w:szCs w:val="24"/>
              </w:rPr>
              <w:t>ajām</w:t>
            </w:r>
            <w:r w:rsidR="00B01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27C1">
              <w:rPr>
                <w:rFonts w:ascii="Times New Roman" w:hAnsi="Times New Roman"/>
                <w:sz w:val="24"/>
                <w:szCs w:val="24"/>
              </w:rPr>
              <w:t>Administrācijas strukturālajām izmaiņām</w:t>
            </w:r>
            <w:r w:rsidR="00686EA9">
              <w:rPr>
                <w:rFonts w:ascii="Times New Roman" w:hAnsi="Times New Roman"/>
                <w:sz w:val="24"/>
                <w:szCs w:val="24"/>
              </w:rPr>
              <w:t>,</w:t>
            </w:r>
            <w:r w:rsidR="00C827C1">
              <w:rPr>
                <w:rFonts w:ascii="Times New Roman" w:hAnsi="Times New Roman"/>
                <w:sz w:val="24"/>
                <w:szCs w:val="24"/>
              </w:rPr>
              <w:t xml:space="preserve"> tika precizēt</w:t>
            </w:r>
            <w:r w:rsidR="00686EA9">
              <w:rPr>
                <w:rFonts w:ascii="Times New Roman" w:hAnsi="Times New Roman"/>
                <w:sz w:val="24"/>
                <w:szCs w:val="24"/>
              </w:rPr>
              <w:t>as</w:t>
            </w:r>
            <w:r w:rsidR="00C827C1">
              <w:rPr>
                <w:rFonts w:ascii="Times New Roman" w:hAnsi="Times New Roman"/>
                <w:sz w:val="24"/>
                <w:szCs w:val="24"/>
              </w:rPr>
              <w:t xml:space="preserve"> pārvalžu </w:t>
            </w:r>
            <w:r w:rsidR="00686EA9">
              <w:rPr>
                <w:rFonts w:ascii="Times New Roman" w:hAnsi="Times New Roman"/>
                <w:sz w:val="24"/>
                <w:szCs w:val="24"/>
              </w:rPr>
              <w:t xml:space="preserve">un </w:t>
            </w:r>
            <w:r w:rsidR="00C827C1">
              <w:rPr>
                <w:rFonts w:ascii="Times New Roman" w:hAnsi="Times New Roman"/>
                <w:sz w:val="24"/>
                <w:szCs w:val="24"/>
              </w:rPr>
              <w:t xml:space="preserve">nodaļu nolikumos noteiktās </w:t>
            </w:r>
            <w:r w:rsidR="00FD09BB" w:rsidRPr="00A60335">
              <w:rPr>
                <w:rFonts w:ascii="Times New Roman" w:hAnsi="Times New Roman"/>
                <w:sz w:val="24"/>
                <w:szCs w:val="24"/>
              </w:rPr>
              <w:t>funkcij</w:t>
            </w:r>
            <w:r w:rsidR="00C827C1">
              <w:rPr>
                <w:rFonts w:ascii="Times New Roman" w:hAnsi="Times New Roman"/>
                <w:sz w:val="24"/>
                <w:szCs w:val="24"/>
              </w:rPr>
              <w:t>as</w:t>
            </w:r>
            <w:r w:rsidR="00FD09BB" w:rsidRPr="00A60335">
              <w:rPr>
                <w:rFonts w:ascii="Times New Roman" w:hAnsi="Times New Roman"/>
                <w:sz w:val="24"/>
                <w:szCs w:val="24"/>
              </w:rPr>
              <w:t xml:space="preserve"> un uzdevumi</w:t>
            </w:r>
            <w:r w:rsidRPr="0057669D">
              <w:rPr>
                <w:rFonts w:ascii="Times New Roman" w:hAnsi="Times New Roman"/>
                <w:sz w:val="24"/>
                <w:szCs w:val="24"/>
              </w:rPr>
              <w:t>.</w:t>
            </w:r>
            <w:r w:rsidR="008D302A" w:rsidRPr="00576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855628E" w14:textId="752631F3" w:rsidR="005C7DD4" w:rsidRDefault="005C7DD4" w:rsidP="0057669D">
            <w:pPr>
              <w:pStyle w:val="ListParagraph"/>
              <w:numPr>
                <w:ilvl w:val="1"/>
                <w:numId w:val="42"/>
              </w:numPr>
              <w:spacing w:after="0" w:line="240" w:lineRule="auto"/>
              <w:jc w:val="both"/>
            </w:pPr>
            <w:r w:rsidRPr="0057669D">
              <w:rPr>
                <w:rFonts w:ascii="Times New Roman" w:hAnsi="Times New Roman"/>
                <w:sz w:val="24"/>
                <w:szCs w:val="24"/>
              </w:rPr>
              <w:t>Saistošo noteikumu</w:t>
            </w:r>
            <w:r w:rsidRPr="005766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piemērošanā privātpersonas kā līdz šim </w:t>
            </w:r>
            <w:r w:rsidR="00A60335" w:rsidRPr="005766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var vērsties </w:t>
            </w:r>
            <w:r w:rsidRPr="005766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Jūrmalas </w:t>
            </w:r>
            <w:proofErr w:type="spellStart"/>
            <w:r w:rsidRPr="0057669D">
              <w:rPr>
                <w:rFonts w:ascii="Times New Roman" w:hAnsi="Times New Roman"/>
                <w:color w:val="000000"/>
                <w:sz w:val="24"/>
                <w:szCs w:val="24"/>
              </w:rPr>
              <w:t>valstspilsētas</w:t>
            </w:r>
            <w:proofErr w:type="spellEnd"/>
            <w:r w:rsidRPr="005766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pašvaldības administrācijā.</w:t>
            </w:r>
          </w:p>
        </w:tc>
      </w:tr>
      <w:tr w:rsidR="005C7DD4" w14:paraId="0746A84F" w14:textId="77777777" w:rsidTr="005C7DD4">
        <w:tc>
          <w:tcPr>
            <w:tcW w:w="1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C7AD8C" w14:textId="77777777" w:rsidR="005C7DD4" w:rsidRPr="005C7DD4" w:rsidRDefault="005C7DD4" w:rsidP="005C7DD4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437" w:hanging="437"/>
              <w:rPr>
                <w:rFonts w:ascii="Times New Roman" w:hAnsi="Times New Roman"/>
                <w:bCs/>
                <w:color w:val="000000"/>
                <w:sz w:val="24"/>
                <w:szCs w:val="24"/>
                <w:lang w:bidi="en-US"/>
              </w:rPr>
            </w:pPr>
            <w:r w:rsidRPr="005C7DD4">
              <w:rPr>
                <w:rFonts w:ascii="Times New Roman" w:hAnsi="Times New Roman"/>
                <w:sz w:val="24"/>
                <w:szCs w:val="24"/>
              </w:rPr>
              <w:t>Ietekme uz pašvaldības funkcijām un cilvēkresursiem</w:t>
            </w:r>
          </w:p>
        </w:tc>
        <w:tc>
          <w:tcPr>
            <w:tcW w:w="31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59BA23" w14:textId="518AD4F8" w:rsidR="005C7DD4" w:rsidRPr="008D302A" w:rsidRDefault="005C7DD4" w:rsidP="008D302A">
            <w:pPr>
              <w:jc w:val="both"/>
            </w:pPr>
            <w:r w:rsidRPr="008D302A">
              <w:t xml:space="preserve">Saistošo noteikumu projekts neietekmē pašvaldības funkcijas kopumā. Saistošo noteikumu projekts paredz </w:t>
            </w:r>
            <w:r w:rsidR="00FD09BB" w:rsidRPr="008D302A">
              <w:t xml:space="preserve">Administrācijas struktūras izmaiņas, uzdevumu precizēšanu, </w:t>
            </w:r>
            <w:r w:rsidR="00686EA9">
              <w:t xml:space="preserve">funkciju nodalīšana, </w:t>
            </w:r>
            <w:r w:rsidR="00FD09BB" w:rsidRPr="008D302A">
              <w:t>darba vietu</w:t>
            </w:r>
            <w:r w:rsidR="00686EA9">
              <w:t xml:space="preserve"> likvidēšanu vai</w:t>
            </w:r>
            <w:r w:rsidR="00FD09BB" w:rsidRPr="008D302A">
              <w:t xml:space="preserve"> izveidi.</w:t>
            </w:r>
            <w:r w:rsidRPr="008D302A">
              <w:t xml:space="preserve"> </w:t>
            </w:r>
          </w:p>
        </w:tc>
      </w:tr>
      <w:tr w:rsidR="005C7DD4" w14:paraId="218B718F" w14:textId="77777777" w:rsidTr="005C7DD4">
        <w:tc>
          <w:tcPr>
            <w:tcW w:w="1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B39F23" w14:textId="77777777" w:rsidR="005C7DD4" w:rsidRPr="005C7DD4" w:rsidRDefault="005C7DD4" w:rsidP="005C7DD4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437" w:hanging="437"/>
              <w:rPr>
                <w:rFonts w:ascii="Times New Roman" w:hAnsi="Times New Roman"/>
                <w:bCs/>
                <w:color w:val="000000"/>
                <w:sz w:val="24"/>
                <w:szCs w:val="24"/>
                <w:lang w:bidi="en-US"/>
              </w:rPr>
            </w:pPr>
            <w:r w:rsidRPr="005C7DD4">
              <w:rPr>
                <w:rFonts w:ascii="Times New Roman" w:hAnsi="Times New Roman"/>
                <w:sz w:val="24"/>
                <w:szCs w:val="24"/>
              </w:rPr>
              <w:t>Informācija par izpildes nodrošināšanu</w:t>
            </w:r>
          </w:p>
        </w:tc>
        <w:tc>
          <w:tcPr>
            <w:tcW w:w="31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E61A4B" w14:textId="26AA327C" w:rsidR="005C7DD4" w:rsidRPr="0057669D" w:rsidRDefault="005C7DD4" w:rsidP="0057669D">
            <w:pPr>
              <w:jc w:val="both"/>
            </w:pPr>
            <w:r w:rsidRPr="0057669D">
              <w:rPr>
                <w:color w:val="000000"/>
              </w:rPr>
              <w:t xml:space="preserve">Saistošo noteikumu izpildi nodrošinās </w:t>
            </w:r>
            <w:r w:rsidR="00FD09BB" w:rsidRPr="0057669D">
              <w:t>Administrācijas struktūrvienības.</w:t>
            </w:r>
          </w:p>
        </w:tc>
      </w:tr>
      <w:tr w:rsidR="005C7DD4" w14:paraId="7A87B96F" w14:textId="77777777" w:rsidTr="005C7DD4">
        <w:tc>
          <w:tcPr>
            <w:tcW w:w="1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904B45" w14:textId="77777777" w:rsidR="005C7DD4" w:rsidRPr="005C7DD4" w:rsidRDefault="005C7DD4" w:rsidP="005C7DD4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437" w:hanging="437"/>
              <w:rPr>
                <w:rFonts w:ascii="Times New Roman" w:hAnsi="Times New Roman"/>
                <w:bCs/>
                <w:color w:val="000000"/>
                <w:sz w:val="24"/>
                <w:szCs w:val="24"/>
                <w:lang w:bidi="en-US"/>
              </w:rPr>
            </w:pPr>
            <w:r w:rsidRPr="005C7DD4">
              <w:rPr>
                <w:rFonts w:ascii="Times New Roman" w:hAnsi="Times New Roman"/>
                <w:sz w:val="24"/>
                <w:szCs w:val="24"/>
              </w:rPr>
              <w:t>Prasību un izmaksu samērīgums pret ieguvumiem, ko sniedz mērķa sasniegšana</w:t>
            </w:r>
          </w:p>
        </w:tc>
        <w:tc>
          <w:tcPr>
            <w:tcW w:w="31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A48B7B" w14:textId="4059847F" w:rsidR="005C7DD4" w:rsidRPr="008D302A" w:rsidRDefault="005C7DD4" w:rsidP="008D302A">
            <w:pPr>
              <w:jc w:val="both"/>
            </w:pPr>
            <w:r w:rsidRPr="008D302A">
              <w:t>Ar saistošajiem noteikumiem noteiktās prasības ir samērīgas attiecībā pret ieguvumiem, ko sniedz saistošo noteikumu mērķa sasniegšana. </w:t>
            </w:r>
          </w:p>
        </w:tc>
      </w:tr>
      <w:tr w:rsidR="005C7DD4" w14:paraId="1E21AAD7" w14:textId="77777777" w:rsidTr="005C7DD4">
        <w:tc>
          <w:tcPr>
            <w:tcW w:w="1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E1C9AA" w14:textId="77777777" w:rsidR="005C7DD4" w:rsidRPr="005C7DD4" w:rsidRDefault="005C7DD4" w:rsidP="005C7DD4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437" w:hanging="437"/>
              <w:rPr>
                <w:rFonts w:ascii="Times New Roman" w:hAnsi="Times New Roman"/>
                <w:bCs/>
                <w:color w:val="000000"/>
                <w:sz w:val="24"/>
                <w:szCs w:val="24"/>
                <w:lang w:bidi="en-US"/>
              </w:rPr>
            </w:pPr>
            <w:r w:rsidRPr="005C7DD4">
              <w:rPr>
                <w:rFonts w:ascii="Times New Roman" w:hAnsi="Times New Roman"/>
                <w:sz w:val="24"/>
                <w:szCs w:val="24"/>
              </w:rPr>
              <w:t>Izstrādes gaitā veiktās konsultācijas ar privātpersonām un institūcijām</w:t>
            </w:r>
          </w:p>
        </w:tc>
        <w:tc>
          <w:tcPr>
            <w:tcW w:w="31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025FCA" w14:textId="513BE035" w:rsidR="005C7DD4" w:rsidRDefault="005C7DD4" w:rsidP="008D302A">
            <w:pPr>
              <w:widowControl w:val="0"/>
              <w:ind w:right="102"/>
              <w:jc w:val="both"/>
              <w:textAlignment w:val="baseline"/>
            </w:pPr>
            <w:r>
              <w:rPr>
                <w:color w:val="000000"/>
              </w:rPr>
              <w:t>Sabiedrības viedokļa noskaidrošana tiks veikta atbilstoši Pašvaldību likuma 46. panta trešajā daļā noteiktajam – s</w:t>
            </w:r>
            <w:r>
              <w:t>aistošo noteikumu projekts un paskaidrojuma raksts no</w:t>
            </w:r>
            <w:r w:rsidR="00686EA9">
              <w:t xml:space="preserve"> 2024.gada   oktobra līdz 2024.gada   novembrim</w:t>
            </w:r>
            <w:r>
              <w:t xml:space="preserve"> </w:t>
            </w:r>
            <w:r w:rsidR="008D302A">
              <w:t>tik</w:t>
            </w:r>
            <w:r w:rsidR="00686EA9">
              <w:t>a</w:t>
            </w:r>
            <w:r>
              <w:t xml:space="preserve"> publicēts </w:t>
            </w:r>
            <w:r w:rsidR="008D302A">
              <w:t xml:space="preserve">Jūrmalas </w:t>
            </w:r>
            <w:proofErr w:type="spellStart"/>
            <w:r w:rsidR="008D302A">
              <w:t>valstspilsētas</w:t>
            </w:r>
            <w:proofErr w:type="spellEnd"/>
            <w:r w:rsidR="008D302A">
              <w:t xml:space="preserve"> </w:t>
            </w:r>
            <w:r>
              <w:t xml:space="preserve">pašvaldības oficiālajā tīmekļvietnē </w:t>
            </w:r>
            <w:hyperlink r:id="rId17" w:history="1">
              <w:r>
                <w:rPr>
                  <w:rStyle w:val="Hyperlink"/>
                </w:rPr>
                <w:t>www.jurmala.lv</w:t>
              </w:r>
            </w:hyperlink>
            <w:r>
              <w:t xml:space="preserve"> sabiedrības viedokļa noskaidrošanai. </w:t>
            </w:r>
          </w:p>
        </w:tc>
      </w:tr>
    </w:tbl>
    <w:p w14:paraId="0CA3C783" w14:textId="70356BEE" w:rsidR="004240C6" w:rsidRDefault="004240C6" w:rsidP="004240C6">
      <w:pPr>
        <w:pStyle w:val="BodyTextIndent"/>
        <w:spacing w:after="0"/>
        <w:ind w:left="0"/>
        <w:jc w:val="both"/>
        <w:rPr>
          <w:sz w:val="26"/>
          <w:szCs w:val="26"/>
        </w:rPr>
      </w:pPr>
    </w:p>
    <w:p w14:paraId="4C7A8A7D" w14:textId="77777777" w:rsidR="008D302A" w:rsidRDefault="008D302A" w:rsidP="004240C6">
      <w:pPr>
        <w:pStyle w:val="BodyTextIndent"/>
        <w:spacing w:after="0"/>
        <w:ind w:left="0"/>
        <w:jc w:val="both"/>
        <w:rPr>
          <w:sz w:val="26"/>
          <w:szCs w:val="26"/>
        </w:rPr>
      </w:pPr>
    </w:p>
    <w:tbl>
      <w:tblPr>
        <w:tblW w:w="5001" w:type="pct"/>
        <w:tblLook w:val="04A0" w:firstRow="1" w:lastRow="0" w:firstColumn="1" w:lastColumn="0" w:noHBand="0" w:noVBand="1"/>
      </w:tblPr>
      <w:tblGrid>
        <w:gridCol w:w="3703"/>
        <w:gridCol w:w="2958"/>
        <w:gridCol w:w="2695"/>
      </w:tblGrid>
      <w:tr w:rsidR="00B60DF5" w14:paraId="374F2505" w14:textId="77777777" w:rsidTr="00B60DF5">
        <w:trPr>
          <w:trHeight w:val="131"/>
        </w:trPr>
        <w:tc>
          <w:tcPr>
            <w:tcW w:w="1979" w:type="pct"/>
            <w:hideMark/>
          </w:tcPr>
          <w:p w14:paraId="0229920F" w14:textId="77777777" w:rsidR="00B60DF5" w:rsidRDefault="00B60DF5" w:rsidP="00B77382">
            <w:pPr>
              <w:ind w:left="-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Priekšsēdētāja</w:t>
            </w:r>
          </w:p>
        </w:tc>
        <w:tc>
          <w:tcPr>
            <w:tcW w:w="1581" w:type="pct"/>
            <w:hideMark/>
          </w:tcPr>
          <w:p w14:paraId="0FD4F609" w14:textId="77777777" w:rsidR="00B60DF5" w:rsidRDefault="00B60DF5" w:rsidP="00B77382">
            <w:pPr>
              <w:rPr>
                <w:sz w:val="26"/>
                <w:szCs w:val="26"/>
              </w:rPr>
            </w:pPr>
          </w:p>
        </w:tc>
        <w:tc>
          <w:tcPr>
            <w:tcW w:w="1440" w:type="pct"/>
            <w:hideMark/>
          </w:tcPr>
          <w:p w14:paraId="77EF6DAB" w14:textId="77777777" w:rsidR="00B60DF5" w:rsidRDefault="00F10768" w:rsidP="00B77382">
            <w:pPr>
              <w:ind w:right="-11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R. Sproģe</w:t>
            </w:r>
          </w:p>
        </w:tc>
      </w:tr>
    </w:tbl>
    <w:p w14:paraId="5EFCE413" w14:textId="77777777" w:rsidR="008D139B" w:rsidRPr="003401BB" w:rsidRDefault="008D139B" w:rsidP="008D139B">
      <w:pPr>
        <w:spacing w:before="100" w:beforeAutospacing="1" w:after="100" w:afterAutospacing="1"/>
        <w:jc w:val="center"/>
        <w:rPr>
          <w:b/>
          <w:bCs/>
          <w:sz w:val="26"/>
          <w:szCs w:val="26"/>
        </w:rPr>
      </w:pPr>
      <w:r w:rsidRPr="003401BB">
        <w:rPr>
          <w:b/>
          <w:bCs/>
          <w:sz w:val="26"/>
          <w:szCs w:val="26"/>
        </w:rPr>
        <w:t>*Dokuments parakstīts ar drošu elektronisko parakstu un satur laika zīmogu.</w:t>
      </w:r>
    </w:p>
    <w:p w14:paraId="724BF9DE" w14:textId="6416EFDD" w:rsidR="00B35B51" w:rsidRDefault="00B35B51" w:rsidP="00156DD6">
      <w:pPr>
        <w:rPr>
          <w:sz w:val="26"/>
          <w:szCs w:val="26"/>
        </w:rPr>
      </w:pPr>
    </w:p>
    <w:sectPr w:rsidR="00B35B51" w:rsidSect="00B77382">
      <w:footerReference w:type="default" r:id="rId1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641FF" w14:textId="77777777" w:rsidR="00EB128D" w:rsidRDefault="00EB128D">
      <w:r>
        <w:separator/>
      </w:r>
    </w:p>
  </w:endnote>
  <w:endnote w:type="continuationSeparator" w:id="0">
    <w:p w14:paraId="78DFA634" w14:textId="77777777" w:rsidR="00EB128D" w:rsidRDefault="00EB1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NewtonTT Baltic">
    <w:charset w:val="BA"/>
    <w:family w:val="roman"/>
    <w:pitch w:val="variable"/>
    <w:sig w:usb0="00000005" w:usb1="00000000" w:usb2="00000000" w:usb3="00000000" w:csb0="0000008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B1C67" w14:textId="3A55DE56" w:rsidR="003F6161" w:rsidRDefault="003F616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7669D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33DED" w14:textId="77777777" w:rsidR="00EB128D" w:rsidRDefault="00EB128D">
      <w:r>
        <w:separator/>
      </w:r>
    </w:p>
  </w:footnote>
  <w:footnote w:type="continuationSeparator" w:id="0">
    <w:p w14:paraId="50E175E1" w14:textId="77777777" w:rsidR="00EB128D" w:rsidRDefault="00EB1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42A68"/>
    <w:multiLevelType w:val="hybridMultilevel"/>
    <w:tmpl w:val="1B5A8CDC"/>
    <w:lvl w:ilvl="0" w:tplc="6FFC845C">
      <w:start w:val="1"/>
      <w:numFmt w:val="upperRoman"/>
      <w:lvlText w:val="%1."/>
      <w:lvlJc w:val="left"/>
      <w:pPr>
        <w:ind w:left="1080" w:hanging="72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C043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3D57AD"/>
    <w:multiLevelType w:val="hybridMultilevel"/>
    <w:tmpl w:val="A93271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C0DBC"/>
    <w:multiLevelType w:val="multilevel"/>
    <w:tmpl w:val="BA168AB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EE1796B"/>
    <w:multiLevelType w:val="hybridMultilevel"/>
    <w:tmpl w:val="AD9254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17FC2"/>
    <w:multiLevelType w:val="hybridMultilevel"/>
    <w:tmpl w:val="2A1837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479BC"/>
    <w:multiLevelType w:val="hybridMultilevel"/>
    <w:tmpl w:val="BAF02F1C"/>
    <w:lvl w:ilvl="0" w:tplc="82AC904E">
      <w:start w:val="1"/>
      <w:numFmt w:val="decimal"/>
      <w:lvlText w:val="3.%1."/>
      <w:lvlJc w:val="left"/>
      <w:pPr>
        <w:ind w:left="2424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24564"/>
    <w:multiLevelType w:val="multilevel"/>
    <w:tmpl w:val="BAB433A4"/>
    <w:lvl w:ilvl="0">
      <w:start w:val="15"/>
      <w:numFmt w:val="decimalZero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00" w:hanging="1800"/>
      </w:pPr>
      <w:rPr>
        <w:rFonts w:hint="default"/>
      </w:rPr>
    </w:lvl>
  </w:abstractNum>
  <w:abstractNum w:abstractNumId="8" w15:restartNumberingAfterBreak="0">
    <w:nsid w:val="183449A9"/>
    <w:multiLevelType w:val="multilevel"/>
    <w:tmpl w:val="183449A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6374A"/>
    <w:multiLevelType w:val="hybridMultilevel"/>
    <w:tmpl w:val="C26060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513B4"/>
    <w:multiLevelType w:val="multilevel"/>
    <w:tmpl w:val="272872C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56ABC"/>
    <w:multiLevelType w:val="multilevel"/>
    <w:tmpl w:val="DB366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21323055"/>
    <w:multiLevelType w:val="hybridMultilevel"/>
    <w:tmpl w:val="272872C0"/>
    <w:lvl w:ilvl="0" w:tplc="CC28B3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6178A"/>
    <w:multiLevelType w:val="hybridMultilevel"/>
    <w:tmpl w:val="FD9E510C"/>
    <w:lvl w:ilvl="0" w:tplc="BD8E93C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66CBC"/>
    <w:multiLevelType w:val="multilevel"/>
    <w:tmpl w:val="AE8842C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 w15:restartNumberingAfterBreak="0">
    <w:nsid w:val="2F313883"/>
    <w:multiLevelType w:val="hybridMultilevel"/>
    <w:tmpl w:val="0E4CE618"/>
    <w:lvl w:ilvl="0" w:tplc="B18E2E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904E3F"/>
    <w:multiLevelType w:val="hybridMultilevel"/>
    <w:tmpl w:val="CDF27896"/>
    <w:lvl w:ilvl="0" w:tplc="9208BF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21BE8"/>
    <w:multiLevelType w:val="multilevel"/>
    <w:tmpl w:val="3C40B2A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8" w15:restartNumberingAfterBreak="0">
    <w:nsid w:val="366511B6"/>
    <w:multiLevelType w:val="hybridMultilevel"/>
    <w:tmpl w:val="7190FB6A"/>
    <w:lvl w:ilvl="0" w:tplc="82AC904E">
      <w:start w:val="1"/>
      <w:numFmt w:val="decimal"/>
      <w:lvlText w:val="3.%1."/>
      <w:lvlJc w:val="left"/>
      <w:pPr>
        <w:ind w:left="2424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8A62CA"/>
    <w:multiLevelType w:val="multilevel"/>
    <w:tmpl w:val="272872C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DF6B69"/>
    <w:multiLevelType w:val="hybridMultilevel"/>
    <w:tmpl w:val="FA5083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A64459"/>
    <w:multiLevelType w:val="multilevel"/>
    <w:tmpl w:val="18B8C8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2F955DB"/>
    <w:multiLevelType w:val="hybridMultilevel"/>
    <w:tmpl w:val="D8802A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D2BB3"/>
    <w:multiLevelType w:val="singleLevel"/>
    <w:tmpl w:val="54CD2BB3"/>
    <w:lvl w:ilvl="0">
      <w:start w:val="1"/>
      <w:numFmt w:val="decimal"/>
      <w:suff w:val="space"/>
      <w:lvlText w:val="%1."/>
      <w:lvlJc w:val="left"/>
    </w:lvl>
  </w:abstractNum>
  <w:abstractNum w:abstractNumId="24" w15:restartNumberingAfterBreak="0">
    <w:nsid w:val="57453545"/>
    <w:multiLevelType w:val="multilevel"/>
    <w:tmpl w:val="F32449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79C4582"/>
    <w:multiLevelType w:val="multilevel"/>
    <w:tmpl w:val="886282B6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6" w15:restartNumberingAfterBreak="0">
    <w:nsid w:val="58197FB5"/>
    <w:multiLevelType w:val="multilevel"/>
    <w:tmpl w:val="AB92771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24"/>
      </w:rPr>
    </w:lvl>
  </w:abstractNum>
  <w:abstractNum w:abstractNumId="27" w15:restartNumberingAfterBreak="0">
    <w:nsid w:val="585B5CB4"/>
    <w:multiLevelType w:val="hybridMultilevel"/>
    <w:tmpl w:val="AE0478E0"/>
    <w:lvl w:ilvl="0" w:tplc="0426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8D6A47"/>
    <w:multiLevelType w:val="multilevel"/>
    <w:tmpl w:val="7C5C45F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2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CF03D3F"/>
    <w:multiLevelType w:val="hybridMultilevel"/>
    <w:tmpl w:val="B32044FE"/>
    <w:lvl w:ilvl="0" w:tplc="82AC904E">
      <w:start w:val="1"/>
      <w:numFmt w:val="decimal"/>
      <w:lvlText w:val="3.%1."/>
      <w:lvlJc w:val="left"/>
      <w:pPr>
        <w:ind w:left="2424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A65C3C"/>
    <w:multiLevelType w:val="multilevel"/>
    <w:tmpl w:val="57CE0F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1" w15:restartNumberingAfterBreak="0">
    <w:nsid w:val="61216922"/>
    <w:multiLevelType w:val="multilevel"/>
    <w:tmpl w:val="1714DB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2883611"/>
    <w:multiLevelType w:val="multilevel"/>
    <w:tmpl w:val="62883611"/>
    <w:lvl w:ilvl="0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203DD8"/>
    <w:multiLevelType w:val="multilevel"/>
    <w:tmpl w:val="5E1833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6587B6B"/>
    <w:multiLevelType w:val="multilevel"/>
    <w:tmpl w:val="FD6A76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6749179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97F0BB1"/>
    <w:multiLevelType w:val="multilevel"/>
    <w:tmpl w:val="6E1A7E36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00" w:hanging="1800"/>
      </w:pPr>
      <w:rPr>
        <w:rFonts w:hint="default"/>
      </w:rPr>
    </w:lvl>
  </w:abstractNum>
  <w:abstractNum w:abstractNumId="37" w15:restartNumberingAfterBreak="0">
    <w:nsid w:val="6D2867CE"/>
    <w:multiLevelType w:val="hybridMultilevel"/>
    <w:tmpl w:val="2DCA12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903A17"/>
    <w:multiLevelType w:val="hybridMultilevel"/>
    <w:tmpl w:val="95EE447A"/>
    <w:lvl w:ilvl="0" w:tplc="042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C84202"/>
    <w:multiLevelType w:val="multilevel"/>
    <w:tmpl w:val="1CC889C6"/>
    <w:lvl w:ilvl="0">
      <w:start w:val="17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0" w15:restartNumberingAfterBreak="0">
    <w:nsid w:val="76903B75"/>
    <w:multiLevelType w:val="multilevel"/>
    <w:tmpl w:val="904C3C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1" w15:restartNumberingAfterBreak="0">
    <w:nsid w:val="790C0233"/>
    <w:multiLevelType w:val="hybridMultilevel"/>
    <w:tmpl w:val="5CACA0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4D36AA"/>
    <w:multiLevelType w:val="hybridMultilevel"/>
    <w:tmpl w:val="049E7DC4"/>
    <w:lvl w:ilvl="0" w:tplc="4926AC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7A691D"/>
    <w:multiLevelType w:val="multilevel"/>
    <w:tmpl w:val="45A8B5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 w16cid:durableId="1636135637">
    <w:abstractNumId w:val="14"/>
  </w:num>
  <w:num w:numId="2" w16cid:durableId="1860583487">
    <w:abstractNumId w:val="36"/>
  </w:num>
  <w:num w:numId="3" w16cid:durableId="742530472">
    <w:abstractNumId w:val="7"/>
  </w:num>
  <w:num w:numId="4" w16cid:durableId="1619146809">
    <w:abstractNumId w:val="25"/>
  </w:num>
  <w:num w:numId="5" w16cid:durableId="2012372471">
    <w:abstractNumId w:val="39"/>
  </w:num>
  <w:num w:numId="6" w16cid:durableId="985938422">
    <w:abstractNumId w:val="21"/>
  </w:num>
  <w:num w:numId="7" w16cid:durableId="11189916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93592223">
    <w:abstractNumId w:val="12"/>
  </w:num>
  <w:num w:numId="9" w16cid:durableId="1393848709">
    <w:abstractNumId w:val="5"/>
  </w:num>
  <w:num w:numId="10" w16cid:durableId="1196771332">
    <w:abstractNumId w:val="24"/>
  </w:num>
  <w:num w:numId="11" w16cid:durableId="695472953">
    <w:abstractNumId w:val="19"/>
  </w:num>
  <w:num w:numId="12" w16cid:durableId="429739471">
    <w:abstractNumId w:val="10"/>
  </w:num>
  <w:num w:numId="13" w16cid:durableId="172918021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14306472">
    <w:abstractNumId w:val="2"/>
  </w:num>
  <w:num w:numId="15" w16cid:durableId="1677029711">
    <w:abstractNumId w:val="31"/>
  </w:num>
  <w:num w:numId="16" w16cid:durableId="506940011">
    <w:abstractNumId w:val="38"/>
  </w:num>
  <w:num w:numId="17" w16cid:durableId="1992707207">
    <w:abstractNumId w:val="23"/>
  </w:num>
  <w:num w:numId="18" w16cid:durableId="1464931688">
    <w:abstractNumId w:val="32"/>
  </w:num>
  <w:num w:numId="19" w16cid:durableId="274949865">
    <w:abstractNumId w:val="8"/>
  </w:num>
  <w:num w:numId="20" w16cid:durableId="160688150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74446768">
    <w:abstractNumId w:val="33"/>
  </w:num>
  <w:num w:numId="22" w16cid:durableId="769467506">
    <w:abstractNumId w:val="41"/>
  </w:num>
  <w:num w:numId="23" w16cid:durableId="1677659085">
    <w:abstractNumId w:val="13"/>
  </w:num>
  <w:num w:numId="24" w16cid:durableId="66709769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89278936">
    <w:abstractNumId w:val="42"/>
  </w:num>
  <w:num w:numId="26" w16cid:durableId="1671758278">
    <w:abstractNumId w:val="40"/>
  </w:num>
  <w:num w:numId="27" w16cid:durableId="382019944">
    <w:abstractNumId w:val="27"/>
  </w:num>
  <w:num w:numId="28" w16cid:durableId="19071803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0578860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38871523">
    <w:abstractNumId w:val="9"/>
  </w:num>
  <w:num w:numId="31" w16cid:durableId="655425624">
    <w:abstractNumId w:val="20"/>
  </w:num>
  <w:num w:numId="32" w16cid:durableId="1856534305">
    <w:abstractNumId w:val="16"/>
  </w:num>
  <w:num w:numId="33" w16cid:durableId="1581329804">
    <w:abstractNumId w:val="37"/>
  </w:num>
  <w:num w:numId="34" w16cid:durableId="1023244364">
    <w:abstractNumId w:val="1"/>
  </w:num>
  <w:num w:numId="35" w16cid:durableId="943414626">
    <w:abstractNumId w:val="28"/>
  </w:num>
  <w:num w:numId="36" w16cid:durableId="616528720">
    <w:abstractNumId w:val="28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2.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7" w16cid:durableId="2138571913">
    <w:abstractNumId w:val="35"/>
  </w:num>
  <w:num w:numId="38" w16cid:durableId="1042361100">
    <w:abstractNumId w:val="3"/>
  </w:num>
  <w:num w:numId="39" w16cid:durableId="1521238126">
    <w:abstractNumId w:val="15"/>
  </w:num>
  <w:num w:numId="40" w16cid:durableId="1995064241">
    <w:abstractNumId w:val="11"/>
  </w:num>
  <w:num w:numId="41" w16cid:durableId="13735725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0899604">
    <w:abstractNumId w:val="26"/>
  </w:num>
  <w:num w:numId="43" w16cid:durableId="720062290">
    <w:abstractNumId w:val="0"/>
  </w:num>
  <w:num w:numId="44" w16cid:durableId="236942422">
    <w:abstractNumId w:val="6"/>
  </w:num>
  <w:num w:numId="45" w16cid:durableId="723679087">
    <w:abstractNumId w:val="18"/>
  </w:num>
  <w:num w:numId="46" w16cid:durableId="1158040486">
    <w:abstractNumId w:val="29"/>
  </w:num>
  <w:num w:numId="47" w16cid:durableId="65955917">
    <w:abstractNumId w:val="22"/>
  </w:num>
  <w:num w:numId="48" w16cid:durableId="1556694065">
    <w:abstractNumId w:val="4"/>
  </w:num>
  <w:num w:numId="49" w16cid:durableId="909388031">
    <w:abstractNumId w:val="3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885"/>
    <w:rsid w:val="0000397E"/>
    <w:rsid w:val="0000470A"/>
    <w:rsid w:val="00011973"/>
    <w:rsid w:val="00015ED0"/>
    <w:rsid w:val="00016197"/>
    <w:rsid w:val="00023D3C"/>
    <w:rsid w:val="000267E4"/>
    <w:rsid w:val="0002704E"/>
    <w:rsid w:val="0003173C"/>
    <w:rsid w:val="00034BD7"/>
    <w:rsid w:val="0003725A"/>
    <w:rsid w:val="00042141"/>
    <w:rsid w:val="00042309"/>
    <w:rsid w:val="000477E3"/>
    <w:rsid w:val="00053C77"/>
    <w:rsid w:val="000540F8"/>
    <w:rsid w:val="00070E7F"/>
    <w:rsid w:val="00072950"/>
    <w:rsid w:val="00072E15"/>
    <w:rsid w:val="00076F61"/>
    <w:rsid w:val="000776C0"/>
    <w:rsid w:val="000827B8"/>
    <w:rsid w:val="000837FF"/>
    <w:rsid w:val="00084262"/>
    <w:rsid w:val="0008451E"/>
    <w:rsid w:val="00086F7E"/>
    <w:rsid w:val="000933DF"/>
    <w:rsid w:val="000A21B9"/>
    <w:rsid w:val="000B1FFF"/>
    <w:rsid w:val="000B686B"/>
    <w:rsid w:val="000C767A"/>
    <w:rsid w:val="000E3E53"/>
    <w:rsid w:val="000E51FD"/>
    <w:rsid w:val="000E56BC"/>
    <w:rsid w:val="000E5C0C"/>
    <w:rsid w:val="000E7BFE"/>
    <w:rsid w:val="00101081"/>
    <w:rsid w:val="00102B47"/>
    <w:rsid w:val="00103FF7"/>
    <w:rsid w:val="001053E5"/>
    <w:rsid w:val="0010685C"/>
    <w:rsid w:val="00114E74"/>
    <w:rsid w:val="001152E6"/>
    <w:rsid w:val="00117D3B"/>
    <w:rsid w:val="00120321"/>
    <w:rsid w:val="00123954"/>
    <w:rsid w:val="001264D2"/>
    <w:rsid w:val="00127FE0"/>
    <w:rsid w:val="00130E80"/>
    <w:rsid w:val="00132D22"/>
    <w:rsid w:val="0013505B"/>
    <w:rsid w:val="001400EC"/>
    <w:rsid w:val="001410F0"/>
    <w:rsid w:val="00141303"/>
    <w:rsid w:val="001422BD"/>
    <w:rsid w:val="0014591E"/>
    <w:rsid w:val="00146483"/>
    <w:rsid w:val="00150D4E"/>
    <w:rsid w:val="00154F68"/>
    <w:rsid w:val="00156DD6"/>
    <w:rsid w:val="001633A8"/>
    <w:rsid w:val="00165707"/>
    <w:rsid w:val="0016673B"/>
    <w:rsid w:val="0017210D"/>
    <w:rsid w:val="00172952"/>
    <w:rsid w:val="00174B2C"/>
    <w:rsid w:val="00180D81"/>
    <w:rsid w:val="0018263C"/>
    <w:rsid w:val="0018786D"/>
    <w:rsid w:val="00190397"/>
    <w:rsid w:val="00196623"/>
    <w:rsid w:val="001A4B36"/>
    <w:rsid w:val="001A7C60"/>
    <w:rsid w:val="001B2F28"/>
    <w:rsid w:val="001C3A61"/>
    <w:rsid w:val="001C4167"/>
    <w:rsid w:val="001C7247"/>
    <w:rsid w:val="001E002F"/>
    <w:rsid w:val="001E6C1D"/>
    <w:rsid w:val="001F0AFD"/>
    <w:rsid w:val="001F29ED"/>
    <w:rsid w:val="001F3DE3"/>
    <w:rsid w:val="001F3E5A"/>
    <w:rsid w:val="001F5D66"/>
    <w:rsid w:val="00200B94"/>
    <w:rsid w:val="00203A4C"/>
    <w:rsid w:val="00211C1B"/>
    <w:rsid w:val="00225E39"/>
    <w:rsid w:val="0023211B"/>
    <w:rsid w:val="002442FF"/>
    <w:rsid w:val="00261215"/>
    <w:rsid w:val="00263B63"/>
    <w:rsid w:val="002672BE"/>
    <w:rsid w:val="00267351"/>
    <w:rsid w:val="00270258"/>
    <w:rsid w:val="0027492E"/>
    <w:rsid w:val="00276062"/>
    <w:rsid w:val="0027746F"/>
    <w:rsid w:val="00280398"/>
    <w:rsid w:val="002819F8"/>
    <w:rsid w:val="0028597E"/>
    <w:rsid w:val="00286D5A"/>
    <w:rsid w:val="00290DFD"/>
    <w:rsid w:val="00293EF7"/>
    <w:rsid w:val="00294C27"/>
    <w:rsid w:val="002A4795"/>
    <w:rsid w:val="002C254E"/>
    <w:rsid w:val="002C28DC"/>
    <w:rsid w:val="002C66A8"/>
    <w:rsid w:val="002D09A7"/>
    <w:rsid w:val="002D365F"/>
    <w:rsid w:val="002D4642"/>
    <w:rsid w:val="002D55AA"/>
    <w:rsid w:val="002E0A73"/>
    <w:rsid w:val="002E0D63"/>
    <w:rsid w:val="002E25AF"/>
    <w:rsid w:val="002E307B"/>
    <w:rsid w:val="002E3EB7"/>
    <w:rsid w:val="002F09BA"/>
    <w:rsid w:val="003069BF"/>
    <w:rsid w:val="00307FDE"/>
    <w:rsid w:val="003118D3"/>
    <w:rsid w:val="003154C4"/>
    <w:rsid w:val="00316353"/>
    <w:rsid w:val="00320BD8"/>
    <w:rsid w:val="00321ADC"/>
    <w:rsid w:val="00322C16"/>
    <w:rsid w:val="00337617"/>
    <w:rsid w:val="0035217E"/>
    <w:rsid w:val="003544F3"/>
    <w:rsid w:val="00366B16"/>
    <w:rsid w:val="00377640"/>
    <w:rsid w:val="00377A48"/>
    <w:rsid w:val="003823EE"/>
    <w:rsid w:val="003846AF"/>
    <w:rsid w:val="0038689C"/>
    <w:rsid w:val="003878FC"/>
    <w:rsid w:val="00391D5F"/>
    <w:rsid w:val="00391FC1"/>
    <w:rsid w:val="00395E47"/>
    <w:rsid w:val="003A4115"/>
    <w:rsid w:val="003A7511"/>
    <w:rsid w:val="003B03E5"/>
    <w:rsid w:val="003B2AD6"/>
    <w:rsid w:val="003B696A"/>
    <w:rsid w:val="003C03D4"/>
    <w:rsid w:val="003C3B1E"/>
    <w:rsid w:val="003D3969"/>
    <w:rsid w:val="003D3C73"/>
    <w:rsid w:val="003D48B2"/>
    <w:rsid w:val="003D5B11"/>
    <w:rsid w:val="003F50C8"/>
    <w:rsid w:val="003F6161"/>
    <w:rsid w:val="0041080E"/>
    <w:rsid w:val="004109E3"/>
    <w:rsid w:val="00410CDB"/>
    <w:rsid w:val="00420357"/>
    <w:rsid w:val="004240C6"/>
    <w:rsid w:val="00427001"/>
    <w:rsid w:val="004302AE"/>
    <w:rsid w:val="00432EC9"/>
    <w:rsid w:val="0043456B"/>
    <w:rsid w:val="00435724"/>
    <w:rsid w:val="00436173"/>
    <w:rsid w:val="00441CA8"/>
    <w:rsid w:val="00444B0F"/>
    <w:rsid w:val="0045467E"/>
    <w:rsid w:val="00460770"/>
    <w:rsid w:val="0047185E"/>
    <w:rsid w:val="00471B9A"/>
    <w:rsid w:val="00476A96"/>
    <w:rsid w:val="00476B6E"/>
    <w:rsid w:val="00485EC0"/>
    <w:rsid w:val="0048706F"/>
    <w:rsid w:val="00487110"/>
    <w:rsid w:val="004944D5"/>
    <w:rsid w:val="00496870"/>
    <w:rsid w:val="004A2BB1"/>
    <w:rsid w:val="004A4D31"/>
    <w:rsid w:val="004B0464"/>
    <w:rsid w:val="004B0B62"/>
    <w:rsid w:val="004B0F77"/>
    <w:rsid w:val="004B2F71"/>
    <w:rsid w:val="004B36B1"/>
    <w:rsid w:val="004B5CD8"/>
    <w:rsid w:val="004B6FB3"/>
    <w:rsid w:val="004C3013"/>
    <w:rsid w:val="004D6F1B"/>
    <w:rsid w:val="004E4599"/>
    <w:rsid w:val="004E6B54"/>
    <w:rsid w:val="004E6FC8"/>
    <w:rsid w:val="004E7AEC"/>
    <w:rsid w:val="004F2000"/>
    <w:rsid w:val="004F2F2A"/>
    <w:rsid w:val="004F5B56"/>
    <w:rsid w:val="00503F60"/>
    <w:rsid w:val="00506BC5"/>
    <w:rsid w:val="00512FF3"/>
    <w:rsid w:val="00513DAE"/>
    <w:rsid w:val="0052071A"/>
    <w:rsid w:val="005227BF"/>
    <w:rsid w:val="00526C1B"/>
    <w:rsid w:val="00532FA1"/>
    <w:rsid w:val="00537F48"/>
    <w:rsid w:val="0054222E"/>
    <w:rsid w:val="00542E39"/>
    <w:rsid w:val="00544147"/>
    <w:rsid w:val="005463BC"/>
    <w:rsid w:val="005529E7"/>
    <w:rsid w:val="00555316"/>
    <w:rsid w:val="0056122B"/>
    <w:rsid w:val="00561D84"/>
    <w:rsid w:val="00563C42"/>
    <w:rsid w:val="00565B98"/>
    <w:rsid w:val="0056691D"/>
    <w:rsid w:val="0057047A"/>
    <w:rsid w:val="0057226D"/>
    <w:rsid w:val="00573BBE"/>
    <w:rsid w:val="00575B3C"/>
    <w:rsid w:val="0057669D"/>
    <w:rsid w:val="0057697A"/>
    <w:rsid w:val="0058110F"/>
    <w:rsid w:val="00583CAB"/>
    <w:rsid w:val="00583CEE"/>
    <w:rsid w:val="00586A2B"/>
    <w:rsid w:val="00586D24"/>
    <w:rsid w:val="005953C7"/>
    <w:rsid w:val="005A13E8"/>
    <w:rsid w:val="005A14EE"/>
    <w:rsid w:val="005A2364"/>
    <w:rsid w:val="005A7CA0"/>
    <w:rsid w:val="005B089D"/>
    <w:rsid w:val="005B3D09"/>
    <w:rsid w:val="005B48B6"/>
    <w:rsid w:val="005B4C3A"/>
    <w:rsid w:val="005B6C00"/>
    <w:rsid w:val="005C04AA"/>
    <w:rsid w:val="005C6209"/>
    <w:rsid w:val="005C7DD4"/>
    <w:rsid w:val="005D1D2F"/>
    <w:rsid w:val="005D407B"/>
    <w:rsid w:val="005D44BC"/>
    <w:rsid w:val="005D6158"/>
    <w:rsid w:val="005D7AF5"/>
    <w:rsid w:val="005E0DBE"/>
    <w:rsid w:val="005E2AB8"/>
    <w:rsid w:val="005F56DC"/>
    <w:rsid w:val="005F593A"/>
    <w:rsid w:val="005F6861"/>
    <w:rsid w:val="00600B4C"/>
    <w:rsid w:val="0060101B"/>
    <w:rsid w:val="006012F1"/>
    <w:rsid w:val="006043A3"/>
    <w:rsid w:val="00604CF3"/>
    <w:rsid w:val="006068A9"/>
    <w:rsid w:val="006143B7"/>
    <w:rsid w:val="00616764"/>
    <w:rsid w:val="00622C45"/>
    <w:rsid w:val="00625636"/>
    <w:rsid w:val="006402AB"/>
    <w:rsid w:val="00643D22"/>
    <w:rsid w:val="006442A5"/>
    <w:rsid w:val="0064620C"/>
    <w:rsid w:val="00651077"/>
    <w:rsid w:val="00655A76"/>
    <w:rsid w:val="006562ED"/>
    <w:rsid w:val="0065674A"/>
    <w:rsid w:val="00660DB4"/>
    <w:rsid w:val="00665FC9"/>
    <w:rsid w:val="00673B18"/>
    <w:rsid w:val="006742C5"/>
    <w:rsid w:val="00684395"/>
    <w:rsid w:val="00686EA9"/>
    <w:rsid w:val="00692920"/>
    <w:rsid w:val="006938E7"/>
    <w:rsid w:val="00697B8C"/>
    <w:rsid w:val="006B6ACA"/>
    <w:rsid w:val="006C16FE"/>
    <w:rsid w:val="006D5B6C"/>
    <w:rsid w:val="006D6E2D"/>
    <w:rsid w:val="006D70BA"/>
    <w:rsid w:val="006E15E7"/>
    <w:rsid w:val="006F2B9E"/>
    <w:rsid w:val="006F5069"/>
    <w:rsid w:val="006F5BA6"/>
    <w:rsid w:val="00700A6D"/>
    <w:rsid w:val="00700D70"/>
    <w:rsid w:val="00701C86"/>
    <w:rsid w:val="00702436"/>
    <w:rsid w:val="00702FA0"/>
    <w:rsid w:val="0070518C"/>
    <w:rsid w:val="00705819"/>
    <w:rsid w:val="00705E6B"/>
    <w:rsid w:val="00710C32"/>
    <w:rsid w:val="007122EE"/>
    <w:rsid w:val="0071281D"/>
    <w:rsid w:val="00715455"/>
    <w:rsid w:val="00717165"/>
    <w:rsid w:val="00720361"/>
    <w:rsid w:val="0072116E"/>
    <w:rsid w:val="007214EB"/>
    <w:rsid w:val="00723FCC"/>
    <w:rsid w:val="00730AB5"/>
    <w:rsid w:val="00742972"/>
    <w:rsid w:val="00747023"/>
    <w:rsid w:val="00751312"/>
    <w:rsid w:val="00755831"/>
    <w:rsid w:val="00756701"/>
    <w:rsid w:val="00760FA5"/>
    <w:rsid w:val="00762EFE"/>
    <w:rsid w:val="00766742"/>
    <w:rsid w:val="0077250E"/>
    <w:rsid w:val="00775BF3"/>
    <w:rsid w:val="00776DEF"/>
    <w:rsid w:val="0077774D"/>
    <w:rsid w:val="00781E20"/>
    <w:rsid w:val="00784423"/>
    <w:rsid w:val="0078751C"/>
    <w:rsid w:val="00791E35"/>
    <w:rsid w:val="0079244D"/>
    <w:rsid w:val="00793342"/>
    <w:rsid w:val="00793B2B"/>
    <w:rsid w:val="0079566C"/>
    <w:rsid w:val="007A25CD"/>
    <w:rsid w:val="007A7DD6"/>
    <w:rsid w:val="007B4CB8"/>
    <w:rsid w:val="007B64CB"/>
    <w:rsid w:val="007B722E"/>
    <w:rsid w:val="007B7433"/>
    <w:rsid w:val="007C224D"/>
    <w:rsid w:val="007C27CD"/>
    <w:rsid w:val="007C5F06"/>
    <w:rsid w:val="007C64C3"/>
    <w:rsid w:val="007D0634"/>
    <w:rsid w:val="007D1247"/>
    <w:rsid w:val="007D36CA"/>
    <w:rsid w:val="007D66DF"/>
    <w:rsid w:val="007E390A"/>
    <w:rsid w:val="007F1C87"/>
    <w:rsid w:val="007F581C"/>
    <w:rsid w:val="00800A26"/>
    <w:rsid w:val="00810CBC"/>
    <w:rsid w:val="008111C4"/>
    <w:rsid w:val="00816ABA"/>
    <w:rsid w:val="00822FCA"/>
    <w:rsid w:val="00825BA9"/>
    <w:rsid w:val="00826769"/>
    <w:rsid w:val="00826DD5"/>
    <w:rsid w:val="00831E8B"/>
    <w:rsid w:val="0083285A"/>
    <w:rsid w:val="00835115"/>
    <w:rsid w:val="00836D92"/>
    <w:rsid w:val="00843516"/>
    <w:rsid w:val="008518B3"/>
    <w:rsid w:val="008521A3"/>
    <w:rsid w:val="008547C1"/>
    <w:rsid w:val="00856FF1"/>
    <w:rsid w:val="00867068"/>
    <w:rsid w:val="008776AC"/>
    <w:rsid w:val="008810D7"/>
    <w:rsid w:val="00881C1B"/>
    <w:rsid w:val="00882130"/>
    <w:rsid w:val="00882612"/>
    <w:rsid w:val="00882F4D"/>
    <w:rsid w:val="00893122"/>
    <w:rsid w:val="00893659"/>
    <w:rsid w:val="008A53B8"/>
    <w:rsid w:val="008B40C4"/>
    <w:rsid w:val="008B6CB4"/>
    <w:rsid w:val="008B7EAC"/>
    <w:rsid w:val="008C13D7"/>
    <w:rsid w:val="008C315B"/>
    <w:rsid w:val="008D139B"/>
    <w:rsid w:val="008D302A"/>
    <w:rsid w:val="008D43B1"/>
    <w:rsid w:val="008D4C92"/>
    <w:rsid w:val="008D65FD"/>
    <w:rsid w:val="008E65BD"/>
    <w:rsid w:val="008F0072"/>
    <w:rsid w:val="009007A6"/>
    <w:rsid w:val="009072B8"/>
    <w:rsid w:val="0090798C"/>
    <w:rsid w:val="00907EC0"/>
    <w:rsid w:val="009171D4"/>
    <w:rsid w:val="00920684"/>
    <w:rsid w:val="00921067"/>
    <w:rsid w:val="0092166E"/>
    <w:rsid w:val="00921CBB"/>
    <w:rsid w:val="00922EB2"/>
    <w:rsid w:val="00926446"/>
    <w:rsid w:val="0093496F"/>
    <w:rsid w:val="00936856"/>
    <w:rsid w:val="00941B96"/>
    <w:rsid w:val="00941FB4"/>
    <w:rsid w:val="00944B30"/>
    <w:rsid w:val="009472F9"/>
    <w:rsid w:val="00951C61"/>
    <w:rsid w:val="009530FD"/>
    <w:rsid w:val="0095589F"/>
    <w:rsid w:val="00956BF6"/>
    <w:rsid w:val="00964899"/>
    <w:rsid w:val="00966C99"/>
    <w:rsid w:val="00967500"/>
    <w:rsid w:val="009747AB"/>
    <w:rsid w:val="00974CC2"/>
    <w:rsid w:val="00975685"/>
    <w:rsid w:val="00987C60"/>
    <w:rsid w:val="00990741"/>
    <w:rsid w:val="00995F47"/>
    <w:rsid w:val="009962FB"/>
    <w:rsid w:val="009A0A68"/>
    <w:rsid w:val="009A399E"/>
    <w:rsid w:val="009A5707"/>
    <w:rsid w:val="009A7135"/>
    <w:rsid w:val="009B7681"/>
    <w:rsid w:val="009C7195"/>
    <w:rsid w:val="009D4887"/>
    <w:rsid w:val="009D4D79"/>
    <w:rsid w:val="009D7297"/>
    <w:rsid w:val="009E0242"/>
    <w:rsid w:val="009E78A2"/>
    <w:rsid w:val="009F7D17"/>
    <w:rsid w:val="00A0280F"/>
    <w:rsid w:val="00A1111C"/>
    <w:rsid w:val="00A1189F"/>
    <w:rsid w:val="00A120FB"/>
    <w:rsid w:val="00A15C45"/>
    <w:rsid w:val="00A30F22"/>
    <w:rsid w:val="00A31F22"/>
    <w:rsid w:val="00A32C11"/>
    <w:rsid w:val="00A32DE7"/>
    <w:rsid w:val="00A3346B"/>
    <w:rsid w:val="00A3443F"/>
    <w:rsid w:val="00A418E1"/>
    <w:rsid w:val="00A501F6"/>
    <w:rsid w:val="00A51250"/>
    <w:rsid w:val="00A52DAB"/>
    <w:rsid w:val="00A54E59"/>
    <w:rsid w:val="00A57E4C"/>
    <w:rsid w:val="00A60335"/>
    <w:rsid w:val="00A62B10"/>
    <w:rsid w:val="00A66550"/>
    <w:rsid w:val="00A70687"/>
    <w:rsid w:val="00A73672"/>
    <w:rsid w:val="00A77BB9"/>
    <w:rsid w:val="00A81830"/>
    <w:rsid w:val="00A82F1C"/>
    <w:rsid w:val="00A8744B"/>
    <w:rsid w:val="00A87A7E"/>
    <w:rsid w:val="00A87B6C"/>
    <w:rsid w:val="00A90D2E"/>
    <w:rsid w:val="00AA0198"/>
    <w:rsid w:val="00AA17FC"/>
    <w:rsid w:val="00AB4B8D"/>
    <w:rsid w:val="00AB79B3"/>
    <w:rsid w:val="00AC0961"/>
    <w:rsid w:val="00AC4E9A"/>
    <w:rsid w:val="00AC5225"/>
    <w:rsid w:val="00AD7FC9"/>
    <w:rsid w:val="00AE224C"/>
    <w:rsid w:val="00AE49DD"/>
    <w:rsid w:val="00AE532E"/>
    <w:rsid w:val="00B00B8E"/>
    <w:rsid w:val="00B018F7"/>
    <w:rsid w:val="00B01EB7"/>
    <w:rsid w:val="00B202BF"/>
    <w:rsid w:val="00B21D2C"/>
    <w:rsid w:val="00B2684F"/>
    <w:rsid w:val="00B276D5"/>
    <w:rsid w:val="00B31991"/>
    <w:rsid w:val="00B32938"/>
    <w:rsid w:val="00B337E2"/>
    <w:rsid w:val="00B34171"/>
    <w:rsid w:val="00B352BF"/>
    <w:rsid w:val="00B35A54"/>
    <w:rsid w:val="00B35B51"/>
    <w:rsid w:val="00B364F5"/>
    <w:rsid w:val="00B40F15"/>
    <w:rsid w:val="00B43121"/>
    <w:rsid w:val="00B43298"/>
    <w:rsid w:val="00B5118A"/>
    <w:rsid w:val="00B51324"/>
    <w:rsid w:val="00B54B08"/>
    <w:rsid w:val="00B60DF5"/>
    <w:rsid w:val="00B64102"/>
    <w:rsid w:val="00B64C56"/>
    <w:rsid w:val="00B70F4D"/>
    <w:rsid w:val="00B7240D"/>
    <w:rsid w:val="00B740AA"/>
    <w:rsid w:val="00B753AB"/>
    <w:rsid w:val="00B77382"/>
    <w:rsid w:val="00B8207E"/>
    <w:rsid w:val="00B823D2"/>
    <w:rsid w:val="00B84891"/>
    <w:rsid w:val="00B957CA"/>
    <w:rsid w:val="00BA0D0B"/>
    <w:rsid w:val="00BA37DA"/>
    <w:rsid w:val="00BB1BA9"/>
    <w:rsid w:val="00BB20B9"/>
    <w:rsid w:val="00BB4513"/>
    <w:rsid w:val="00BB530F"/>
    <w:rsid w:val="00BD6B44"/>
    <w:rsid w:val="00BF3BC1"/>
    <w:rsid w:val="00BF4940"/>
    <w:rsid w:val="00C00757"/>
    <w:rsid w:val="00C03905"/>
    <w:rsid w:val="00C07F06"/>
    <w:rsid w:val="00C11843"/>
    <w:rsid w:val="00C147C9"/>
    <w:rsid w:val="00C208E4"/>
    <w:rsid w:val="00C247F5"/>
    <w:rsid w:val="00C2481A"/>
    <w:rsid w:val="00C3101A"/>
    <w:rsid w:val="00C32446"/>
    <w:rsid w:val="00C32C15"/>
    <w:rsid w:val="00C362C1"/>
    <w:rsid w:val="00C40CBD"/>
    <w:rsid w:val="00C4180D"/>
    <w:rsid w:val="00C45D2E"/>
    <w:rsid w:val="00C552B7"/>
    <w:rsid w:val="00C553C9"/>
    <w:rsid w:val="00C56C29"/>
    <w:rsid w:val="00C6374B"/>
    <w:rsid w:val="00C67796"/>
    <w:rsid w:val="00C76C01"/>
    <w:rsid w:val="00C827C1"/>
    <w:rsid w:val="00C92489"/>
    <w:rsid w:val="00C94885"/>
    <w:rsid w:val="00C95BAA"/>
    <w:rsid w:val="00CA2A20"/>
    <w:rsid w:val="00CA6CC9"/>
    <w:rsid w:val="00CA7F82"/>
    <w:rsid w:val="00CB0747"/>
    <w:rsid w:val="00CD47C9"/>
    <w:rsid w:val="00CD4BC3"/>
    <w:rsid w:val="00CD5E6E"/>
    <w:rsid w:val="00CD7CA2"/>
    <w:rsid w:val="00CE0186"/>
    <w:rsid w:val="00CE0966"/>
    <w:rsid w:val="00CE64E6"/>
    <w:rsid w:val="00CE7D6F"/>
    <w:rsid w:val="00CF68D0"/>
    <w:rsid w:val="00CF7426"/>
    <w:rsid w:val="00D01845"/>
    <w:rsid w:val="00D04245"/>
    <w:rsid w:val="00D05FC5"/>
    <w:rsid w:val="00D105F3"/>
    <w:rsid w:val="00D12F92"/>
    <w:rsid w:val="00D149E5"/>
    <w:rsid w:val="00D154B4"/>
    <w:rsid w:val="00D20997"/>
    <w:rsid w:val="00D22EE7"/>
    <w:rsid w:val="00D24F2E"/>
    <w:rsid w:val="00D2756B"/>
    <w:rsid w:val="00D30AA3"/>
    <w:rsid w:val="00D30D46"/>
    <w:rsid w:val="00D31096"/>
    <w:rsid w:val="00D333E2"/>
    <w:rsid w:val="00D33E55"/>
    <w:rsid w:val="00D41053"/>
    <w:rsid w:val="00D41229"/>
    <w:rsid w:val="00D42729"/>
    <w:rsid w:val="00D45857"/>
    <w:rsid w:val="00D45D1D"/>
    <w:rsid w:val="00D527B2"/>
    <w:rsid w:val="00D6027A"/>
    <w:rsid w:val="00D62F82"/>
    <w:rsid w:val="00D70EF4"/>
    <w:rsid w:val="00D74686"/>
    <w:rsid w:val="00D75D85"/>
    <w:rsid w:val="00D7690D"/>
    <w:rsid w:val="00D8047F"/>
    <w:rsid w:val="00D81F5D"/>
    <w:rsid w:val="00D8335D"/>
    <w:rsid w:val="00D8791D"/>
    <w:rsid w:val="00D87FAA"/>
    <w:rsid w:val="00D9152C"/>
    <w:rsid w:val="00D92C03"/>
    <w:rsid w:val="00D9626E"/>
    <w:rsid w:val="00DA7E86"/>
    <w:rsid w:val="00DB0EA4"/>
    <w:rsid w:val="00DB3B72"/>
    <w:rsid w:val="00DB3E23"/>
    <w:rsid w:val="00DB41DD"/>
    <w:rsid w:val="00DB4CA0"/>
    <w:rsid w:val="00DC5D5F"/>
    <w:rsid w:val="00DD6648"/>
    <w:rsid w:val="00DE04B9"/>
    <w:rsid w:val="00DE787A"/>
    <w:rsid w:val="00DE7937"/>
    <w:rsid w:val="00DF071B"/>
    <w:rsid w:val="00DF1EA2"/>
    <w:rsid w:val="00DF705A"/>
    <w:rsid w:val="00E00F8D"/>
    <w:rsid w:val="00E05171"/>
    <w:rsid w:val="00E05230"/>
    <w:rsid w:val="00E13F2F"/>
    <w:rsid w:val="00E17180"/>
    <w:rsid w:val="00E21E07"/>
    <w:rsid w:val="00E23D63"/>
    <w:rsid w:val="00E23E4F"/>
    <w:rsid w:val="00E31441"/>
    <w:rsid w:val="00E34D33"/>
    <w:rsid w:val="00E41360"/>
    <w:rsid w:val="00E41DD2"/>
    <w:rsid w:val="00E42375"/>
    <w:rsid w:val="00E4481D"/>
    <w:rsid w:val="00E4597F"/>
    <w:rsid w:val="00E46D19"/>
    <w:rsid w:val="00E57B39"/>
    <w:rsid w:val="00E607D4"/>
    <w:rsid w:val="00E70FC4"/>
    <w:rsid w:val="00E73301"/>
    <w:rsid w:val="00E7475C"/>
    <w:rsid w:val="00E80258"/>
    <w:rsid w:val="00E82121"/>
    <w:rsid w:val="00E84E0C"/>
    <w:rsid w:val="00E85881"/>
    <w:rsid w:val="00E85A9F"/>
    <w:rsid w:val="00E86B5B"/>
    <w:rsid w:val="00E94FD8"/>
    <w:rsid w:val="00E95A02"/>
    <w:rsid w:val="00E963C2"/>
    <w:rsid w:val="00E96BC8"/>
    <w:rsid w:val="00EA7E6A"/>
    <w:rsid w:val="00EB0089"/>
    <w:rsid w:val="00EB128D"/>
    <w:rsid w:val="00EB4C1E"/>
    <w:rsid w:val="00EB5863"/>
    <w:rsid w:val="00EC0A49"/>
    <w:rsid w:val="00EC2DE8"/>
    <w:rsid w:val="00ED0307"/>
    <w:rsid w:val="00ED1C14"/>
    <w:rsid w:val="00EE1C82"/>
    <w:rsid w:val="00EE3D5F"/>
    <w:rsid w:val="00EE4231"/>
    <w:rsid w:val="00EE55A9"/>
    <w:rsid w:val="00EE6F09"/>
    <w:rsid w:val="00EF6A24"/>
    <w:rsid w:val="00F03086"/>
    <w:rsid w:val="00F10768"/>
    <w:rsid w:val="00F11B8F"/>
    <w:rsid w:val="00F12EC5"/>
    <w:rsid w:val="00F2336F"/>
    <w:rsid w:val="00F329D7"/>
    <w:rsid w:val="00F3414C"/>
    <w:rsid w:val="00F44C3E"/>
    <w:rsid w:val="00F46AA4"/>
    <w:rsid w:val="00F504FA"/>
    <w:rsid w:val="00F51D49"/>
    <w:rsid w:val="00F54317"/>
    <w:rsid w:val="00F6007C"/>
    <w:rsid w:val="00F62C2D"/>
    <w:rsid w:val="00F709F4"/>
    <w:rsid w:val="00F7233A"/>
    <w:rsid w:val="00F723B0"/>
    <w:rsid w:val="00F72A61"/>
    <w:rsid w:val="00F84475"/>
    <w:rsid w:val="00F85BF1"/>
    <w:rsid w:val="00F8693C"/>
    <w:rsid w:val="00F932FE"/>
    <w:rsid w:val="00F95CAC"/>
    <w:rsid w:val="00FA196F"/>
    <w:rsid w:val="00FA5827"/>
    <w:rsid w:val="00FB06BD"/>
    <w:rsid w:val="00FB5789"/>
    <w:rsid w:val="00FB688C"/>
    <w:rsid w:val="00FB7BFC"/>
    <w:rsid w:val="00FC5730"/>
    <w:rsid w:val="00FD09BB"/>
    <w:rsid w:val="00FD5B9B"/>
    <w:rsid w:val="00FE1265"/>
    <w:rsid w:val="00FF0BF2"/>
    <w:rsid w:val="00FF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19A1CF59"/>
  <w15:chartTrackingRefBased/>
  <w15:docId w15:val="{5029B880-C79A-4062-A6EE-6112BCAF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488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A196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93EF7"/>
    <w:pPr>
      <w:keepNext/>
      <w:jc w:val="center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00B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A196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semiHidden/>
    <w:rsid w:val="00B00B8E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C94885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C94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CharRakstzCharRakstzCharCharRakstzCharCharRakstzCharCharRakstz">
    <w:name w:val="Rakstz. Char Rakstz. Char Rakstz. Char Char Rakstz. Char Char Rakstz. Char Char Rakstz."/>
    <w:basedOn w:val="Normal"/>
    <w:next w:val="BlockText"/>
    <w:rsid w:val="00293EF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BlockText">
    <w:name w:val="Block Text"/>
    <w:basedOn w:val="Normal"/>
    <w:rsid w:val="00293EF7"/>
    <w:pPr>
      <w:spacing w:after="120"/>
      <w:ind w:left="1440" w:right="1440"/>
    </w:pPr>
  </w:style>
  <w:style w:type="paragraph" w:styleId="Header">
    <w:name w:val="header"/>
    <w:basedOn w:val="Normal"/>
    <w:link w:val="HeaderChar"/>
    <w:rsid w:val="00293EF7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link w:val="Header"/>
    <w:rsid w:val="0031635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93EF7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16353"/>
    <w:rPr>
      <w:sz w:val="24"/>
      <w:szCs w:val="24"/>
    </w:rPr>
  </w:style>
  <w:style w:type="character" w:styleId="Hyperlink">
    <w:name w:val="Hyperlink"/>
    <w:unhideWhenUsed/>
    <w:rsid w:val="00316353"/>
    <w:rPr>
      <w:strike w:val="0"/>
      <w:dstrike w:val="0"/>
      <w:color w:val="40407C"/>
      <w:u w:val="none"/>
      <w:effect w:val="none"/>
    </w:rPr>
  </w:style>
  <w:style w:type="paragraph" w:customStyle="1" w:styleId="tvhtml">
    <w:name w:val="tv_html"/>
    <w:basedOn w:val="Normal"/>
    <w:rsid w:val="00316353"/>
    <w:pPr>
      <w:spacing w:before="100" w:beforeAutospacing="1" w:after="100" w:afterAutospacing="1"/>
      <w:jc w:val="both"/>
    </w:pPr>
    <w:rPr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nhideWhenUsed/>
    <w:rsid w:val="00316353"/>
    <w:rPr>
      <w:rFonts w:ascii="Tahoma" w:eastAsia="Calibri" w:hAnsi="Tahoma"/>
      <w:sz w:val="16"/>
      <w:szCs w:val="16"/>
      <w:lang w:val="x-none" w:eastAsia="en-US"/>
    </w:rPr>
  </w:style>
  <w:style w:type="character" w:customStyle="1" w:styleId="BalloonTextChar">
    <w:name w:val="Balloon Text Char"/>
    <w:link w:val="BalloonText"/>
    <w:uiPriority w:val="99"/>
    <w:rsid w:val="00316353"/>
    <w:rPr>
      <w:rFonts w:ascii="Tahoma" w:eastAsia="Calibri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163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ans">
    <w:name w:val="mans"/>
    <w:basedOn w:val="Normal"/>
    <w:rsid w:val="00316353"/>
    <w:pPr>
      <w:overflowPunct w:val="0"/>
      <w:autoSpaceDE w:val="0"/>
      <w:autoSpaceDN w:val="0"/>
      <w:adjustRightInd w:val="0"/>
      <w:jc w:val="both"/>
      <w:textAlignment w:val="baseline"/>
    </w:pPr>
    <w:rPr>
      <w:rFonts w:ascii="NewtonTT Baltic" w:hAnsi="NewtonTT Baltic"/>
      <w:szCs w:val="20"/>
      <w:lang w:val="en-GB" w:eastAsia="en-US"/>
    </w:rPr>
  </w:style>
  <w:style w:type="paragraph" w:customStyle="1" w:styleId="Default">
    <w:name w:val="Default"/>
    <w:rsid w:val="00723FC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naislab">
    <w:name w:val="naislab"/>
    <w:basedOn w:val="Normal"/>
    <w:rsid w:val="00B00B8E"/>
    <w:pPr>
      <w:spacing w:before="100" w:beforeAutospacing="1" w:after="100" w:afterAutospacing="1"/>
    </w:pPr>
    <w:rPr>
      <w:lang w:val="en-US" w:eastAsia="en-US"/>
    </w:rPr>
  </w:style>
  <w:style w:type="paragraph" w:styleId="BodyText2">
    <w:name w:val="Body Text 2"/>
    <w:basedOn w:val="Normal"/>
    <w:link w:val="BodyText2Char"/>
    <w:rsid w:val="00692920"/>
    <w:pPr>
      <w:ind w:firstLine="720"/>
      <w:jc w:val="both"/>
    </w:pPr>
    <w:rPr>
      <w:lang w:eastAsia="en-US"/>
    </w:rPr>
  </w:style>
  <w:style w:type="character" w:customStyle="1" w:styleId="BodyText2Char">
    <w:name w:val="Body Text 2 Char"/>
    <w:link w:val="BodyText2"/>
    <w:rsid w:val="00692920"/>
    <w:rPr>
      <w:sz w:val="24"/>
      <w:szCs w:val="24"/>
      <w:lang w:eastAsia="en-US"/>
    </w:rPr>
  </w:style>
  <w:style w:type="character" w:customStyle="1" w:styleId="CommentTextChar">
    <w:name w:val="Comment Text Char"/>
    <w:link w:val="CommentText"/>
    <w:uiPriority w:val="99"/>
    <w:rsid w:val="000E5C0C"/>
    <w:rPr>
      <w:rFonts w:eastAsia="Times New Roman"/>
      <w:sz w:val="20"/>
      <w:szCs w:val="20"/>
      <w:lang w:eastAsia="lv-LV"/>
    </w:rPr>
  </w:style>
  <w:style w:type="paragraph" w:styleId="CommentText">
    <w:name w:val="annotation text"/>
    <w:basedOn w:val="Normal"/>
    <w:link w:val="CommentTextChar"/>
    <w:uiPriority w:val="99"/>
    <w:rsid w:val="000E5C0C"/>
    <w:rPr>
      <w:sz w:val="20"/>
      <w:szCs w:val="20"/>
    </w:rPr>
  </w:style>
  <w:style w:type="character" w:customStyle="1" w:styleId="CommentTextChar1">
    <w:name w:val="Comment Text Char1"/>
    <w:basedOn w:val="DefaultParagraphFont"/>
    <w:rsid w:val="000E5C0C"/>
  </w:style>
  <w:style w:type="paragraph" w:styleId="BodyTextIndent">
    <w:name w:val="Body Text Indent"/>
    <w:basedOn w:val="Normal"/>
    <w:link w:val="BodyTextIndentChar"/>
    <w:unhideWhenUsed/>
    <w:rsid w:val="0079334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Cs w:val="20"/>
    </w:rPr>
  </w:style>
  <w:style w:type="character" w:customStyle="1" w:styleId="BodyTextIndentChar">
    <w:name w:val="Body Text Indent Char"/>
    <w:link w:val="BodyTextIndent"/>
    <w:rsid w:val="00793342"/>
    <w:rPr>
      <w:sz w:val="24"/>
    </w:rPr>
  </w:style>
  <w:style w:type="character" w:styleId="CommentReference">
    <w:name w:val="annotation reference"/>
    <w:basedOn w:val="DefaultParagraphFont"/>
    <w:rsid w:val="00102B4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02B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02B47"/>
    <w:rPr>
      <w:rFonts w:eastAsia="Times New Roman"/>
      <w:b/>
      <w:bCs/>
      <w:sz w:val="20"/>
      <w:szCs w:val="20"/>
      <w:lang w:eastAsia="lv-LV"/>
    </w:rPr>
  </w:style>
  <w:style w:type="paragraph" w:customStyle="1" w:styleId="tv213">
    <w:name w:val="tv213"/>
    <w:basedOn w:val="Normal"/>
    <w:rsid w:val="00A3346B"/>
    <w:pPr>
      <w:spacing w:before="100" w:beforeAutospacing="1" w:after="100" w:afterAutospacing="1"/>
    </w:pPr>
  </w:style>
  <w:style w:type="character" w:customStyle="1" w:styleId="fontsize2">
    <w:name w:val="fontsize2"/>
    <w:basedOn w:val="DefaultParagraphFont"/>
    <w:rsid w:val="00A3346B"/>
  </w:style>
  <w:style w:type="paragraph" w:styleId="Revision">
    <w:name w:val="Revision"/>
    <w:hidden/>
    <w:uiPriority w:val="99"/>
    <w:semiHidden/>
    <w:rsid w:val="008D65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ikumi.lv/ta/id/67957-par-policij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kumi.lv/ta/id/139369-barintiesu-likums" TargetMode="External"/><Relationship Id="rId17" Type="http://schemas.openxmlformats.org/officeDocument/2006/relationships/hyperlink" Target="http://www.jurmala.l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ikumi.lv/ta/id/253442-civilstavokla-aktu-registracijas-likum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kumi.lv/ta/id/34219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ikumi.lv/ta/id/35108-pasvaldibas-velesanu-komisiju-un-velesanu-iecirknu-komisiju-likums" TargetMode="External"/><Relationship Id="rId10" Type="http://schemas.openxmlformats.org/officeDocument/2006/relationships/hyperlink" Target="https://likumi.lv/ta/id/253442-civilstavokla-aktu-registracijas-likum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ikumi.lv/ta/id/342192" TargetMode="External"/><Relationship Id="rId14" Type="http://schemas.openxmlformats.org/officeDocument/2006/relationships/hyperlink" Target="https://likumi.lv/ta/id/57435-ostu-liku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23D58-43F8-4257-9546-EFFF71415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1447</Words>
  <Characters>11720</Characters>
  <Application>Microsoft Office Word</Application>
  <DocSecurity>0</DocSecurity>
  <Lines>97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Jurmalas pilsetas dome</Company>
  <LinksUpToDate>false</LinksUpToDate>
  <CharactersWithSpaces>13141</CharactersWithSpaces>
  <SharedDoc>false</SharedDoc>
  <HLinks>
    <vt:vector size="6" baseType="variant">
      <vt:variant>
        <vt:i4>7340156</vt:i4>
      </vt:variant>
      <vt:variant>
        <vt:i4>0</vt:i4>
      </vt:variant>
      <vt:variant>
        <vt:i4>0</vt:i4>
      </vt:variant>
      <vt:variant>
        <vt:i4>5</vt:i4>
      </vt:variant>
      <vt:variant>
        <vt:lpwstr>http://www.jurmala.lv/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irena</dc:creator>
  <cp:keywords/>
  <dc:description/>
  <cp:lastModifiedBy>Zane Podniece</cp:lastModifiedBy>
  <cp:revision>3</cp:revision>
  <cp:lastPrinted>2016-03-07T12:33:00Z</cp:lastPrinted>
  <dcterms:created xsi:type="dcterms:W3CDTF">2024-10-24T11:50:00Z</dcterms:created>
  <dcterms:modified xsi:type="dcterms:W3CDTF">2024-10-24T11:55:00Z</dcterms:modified>
</cp:coreProperties>
</file>